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9A23E06" w:rsidR="0058759D" w:rsidRPr="005662D3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Kraków, dnia </w:t>
      </w:r>
      <w:r w:rsidR="006746D9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13.06.2023 </w:t>
      </w:r>
      <w:r w:rsidR="001E47D7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7489F172" w:rsidR="0058759D" w:rsidRPr="005662D3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5662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5662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5662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5662D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5662D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717CDC54" w14:textId="77777777" w:rsidR="004C2D8D" w:rsidRPr="005662D3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366234C2" w:rsidR="0058759D" w:rsidRPr="005662D3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6746D9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94</w:t>
      </w: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6746D9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3</w:t>
      </w:r>
    </w:p>
    <w:p w14:paraId="1198D174" w14:textId="77777777" w:rsidR="0058759D" w:rsidRPr="005662D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A8076A" w14:textId="77777777" w:rsidR="0058759D" w:rsidRPr="005662D3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3130CA" w14:textId="77777777" w:rsidR="0058759D" w:rsidRPr="005662D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2A45465E" w:rsidR="0058759D" w:rsidRPr="005662D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121037" w:rsidRPr="005662D3">
        <w:rPr>
          <w:rFonts w:ascii="Garamond" w:hAnsi="Garamond"/>
          <w:b/>
          <w:bCs/>
          <w:sz w:val="20"/>
          <w:szCs w:val="20"/>
        </w:rPr>
        <w:t xml:space="preserve">Dostawy </w:t>
      </w:r>
      <w:r w:rsidR="006746D9" w:rsidRPr="005662D3">
        <w:rPr>
          <w:rFonts w:ascii="Garamond" w:hAnsi="Garamond"/>
          <w:b/>
          <w:bCs/>
          <w:sz w:val="20"/>
          <w:szCs w:val="20"/>
        </w:rPr>
        <w:t>szczepionek</w:t>
      </w:r>
      <w:r w:rsidR="0050132E" w:rsidRPr="005662D3">
        <w:rPr>
          <w:rFonts w:ascii="Garamond" w:hAnsi="Garamond"/>
          <w:b/>
          <w:bCs/>
          <w:sz w:val="20"/>
          <w:szCs w:val="20"/>
        </w:rPr>
        <w:t>,</w:t>
      </w:r>
      <w:r w:rsidR="001E47D7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481F76B3" w14:textId="77777777" w:rsidR="00121037" w:rsidRPr="005662D3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39E0F0D1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bookmarkStart w:id="0" w:name="_Hlk126323775"/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3F875D52" w14:textId="4BF96693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Ze względu na fakt, iż w całym zakładanym okresie realizacji umowy nie jest możliwe zapewnienie dostaw szczepionki p/grypie z 12 mc terminem ważności prosimy Zamawiającego o zaakceptowanie dostaw szczepionki o składzie zatwierdzonym przez WHO na sezon szczepień 2023/24 bez określania minimalnego okresu jej ważności w momencie dostawy</w:t>
      </w:r>
      <w:bookmarkEnd w:id="0"/>
    </w:p>
    <w:p w14:paraId="1919DA43" w14:textId="15D5B5AA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5662D3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Zamawiający wyraża zgodę na minimalny termin ważności 2 miesiące od daty dostawy (patrz Zmodyfikowane Zapytanie Ofertowe w tym zakresie). </w:t>
      </w:r>
    </w:p>
    <w:p w14:paraId="023BED63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4685E78A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2 </w:t>
      </w:r>
    </w:p>
    <w:p w14:paraId="4713F1A6" w14:textId="7AA9288F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Zwracamy się z prośbą do  Zamawiającego o zaakceptowanie 30-dniowego terminu płatności.</w:t>
      </w:r>
    </w:p>
    <w:p w14:paraId="59727DA4" w14:textId="71AD48A4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B15E8A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Nie.</w:t>
      </w:r>
    </w:p>
    <w:p w14:paraId="0633F3D2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43C48E94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Pytanie 3</w:t>
      </w:r>
    </w:p>
    <w:p w14:paraId="632A457E" w14:textId="324A3E0E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Czy ze względu na sezonowość sprzedaży szczepionki przeciwko grypie Zamawiający wyrazi zgodę na skrócenie terminu wykonania umowy do 15 grudnia 2023? </w:t>
      </w:r>
    </w:p>
    <w:p w14:paraId="34619BDE" w14:textId="2866FCF8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B15E8A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Nie.</w:t>
      </w:r>
    </w:p>
    <w:p w14:paraId="1AF60581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7C7FBEE7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4 </w:t>
      </w:r>
    </w:p>
    <w:p w14:paraId="67B8EAF5" w14:textId="2960AAA8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w przypadku wprowadzenia lub zmiany ceny urzędowej na wyższą niż cena umowna Zamawiający zaakceptuje wzrost ceny określonej w umowie do poziomu obowiązującej urzędowej ceny hurtowej?</w:t>
      </w:r>
    </w:p>
    <w:p w14:paraId="4E279677" w14:textId="7C3AEE32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B15E8A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>Nie.</w:t>
      </w:r>
    </w:p>
    <w:p w14:paraId="5C41E394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7D2F6B4A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5 </w:t>
      </w:r>
    </w:p>
    <w:p w14:paraId="3C1AA055" w14:textId="5E304762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Dot. §4 ust. 4 projektu umowy: </w:t>
      </w:r>
    </w:p>
    <w:p w14:paraId="6485A2DC" w14:textId="77777777" w:rsidR="006746D9" w:rsidRPr="005662D3" w:rsidRDefault="006746D9" w:rsidP="006746D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Prosimy do zmodyfikowanie treści do następującego brzmienia:</w:t>
      </w:r>
    </w:p>
    <w:p w14:paraId="75C5C4C9" w14:textId="77777777" w:rsidR="006746D9" w:rsidRPr="005662D3" w:rsidRDefault="006746D9" w:rsidP="005662D3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Cs/>
          <w:sz w:val="20"/>
          <w:szCs w:val="20"/>
          <w:lang w:eastAsia="pl-PL"/>
        </w:rPr>
        <w:t>W przypadku niewyczerpania w okresie obowiązywania umowy wartości brutto umowy Kupujący za zgodą Sprzedającego uprawniony będzie przed upływem terminu określonego w § 4 ust. 1, do przedłużenia terminu obowiązywania umowy o czas określony , nie dłużej niż o 90 dni</w:t>
      </w:r>
    </w:p>
    <w:p w14:paraId="7BAA5FC6" w14:textId="529D8B15" w:rsidR="006746D9" w:rsidRPr="005662D3" w:rsidRDefault="006746D9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</w:t>
      </w:r>
      <w:r w:rsidR="00B15E8A" w:rsidRPr="005662D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Nie. </w:t>
      </w:r>
    </w:p>
    <w:p w14:paraId="10BFE000" w14:textId="77777777" w:rsidR="006746D9" w:rsidRPr="005662D3" w:rsidRDefault="006746D9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42F8829A" w14:textId="77777777" w:rsidR="006746D9" w:rsidRPr="005662D3" w:rsidRDefault="006746D9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722FC42A" w14:textId="2CF1004F" w:rsidR="005662D3" w:rsidRDefault="005662D3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Załącznikiem do niniejszych odpowiedzi jest Zmodyfikowane Zapytanie Ofertowe. Wszelkie zmiany są zaznaczone kolorem czerwonym.</w:t>
      </w:r>
    </w:p>
    <w:p w14:paraId="501F9616" w14:textId="77777777" w:rsidR="005662D3" w:rsidRDefault="005662D3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78D6C246" w14:textId="77777777" w:rsidR="005662D3" w:rsidRDefault="005662D3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19F46089" w14:textId="77777777" w:rsidR="005662D3" w:rsidRDefault="005662D3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0BC1E2B6" w14:textId="77777777" w:rsidR="005662D3" w:rsidRPr="005662D3" w:rsidRDefault="005662D3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1173FFF7" w14:textId="77777777" w:rsidR="006746D9" w:rsidRPr="005662D3" w:rsidRDefault="006746D9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77BFB496" w14:textId="1BFDDF2B" w:rsidR="0050132E" w:rsidRPr="005662D3" w:rsidRDefault="004C2D8D" w:rsidP="00B15E8A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47FF30D4" w14:textId="77777777" w:rsidR="00B15E8A" w:rsidRPr="005662D3" w:rsidRDefault="00B15E8A" w:rsidP="00B15E8A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59EC909" w14:textId="77777777" w:rsidR="00B15E8A" w:rsidRPr="005662D3" w:rsidRDefault="0050132E" w:rsidP="00B15E8A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Zuzanna Koryzm</w:t>
      </w:r>
      <w:r w:rsidR="00B15E8A"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</w:p>
    <w:p w14:paraId="5448B4AA" w14:textId="07931F3C" w:rsidR="00A43542" w:rsidRPr="005662D3" w:rsidRDefault="00A43542" w:rsidP="00B15E8A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662D3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ADA1E63"/>
    <w:multiLevelType w:val="multilevel"/>
    <w:tmpl w:val="EF86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37233"/>
    <w:multiLevelType w:val="multilevel"/>
    <w:tmpl w:val="99A4C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3"/>
  </w:num>
  <w:num w:numId="3" w16cid:durableId="431821704">
    <w:abstractNumId w:val="1"/>
  </w:num>
  <w:num w:numId="4" w16cid:durableId="207423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662D3"/>
    <w:rsid w:val="0058759D"/>
    <w:rsid w:val="006746D9"/>
    <w:rsid w:val="00727C51"/>
    <w:rsid w:val="009C41B5"/>
    <w:rsid w:val="00A43542"/>
    <w:rsid w:val="00B15E8A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14</cp:revision>
  <dcterms:created xsi:type="dcterms:W3CDTF">2021-12-21T07:11:00Z</dcterms:created>
  <dcterms:modified xsi:type="dcterms:W3CDTF">2023-06-13T11:19:00Z</dcterms:modified>
</cp:coreProperties>
</file>