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5C0C60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5C0C60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01A45E34" w:rsidR="009B4FE0" w:rsidRPr="005C0C60" w:rsidRDefault="00FA5E5A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5C0C60">
        <w:rPr>
          <w:rFonts w:ascii="Garamond" w:hAnsi="Garamond" w:cs="Garamond"/>
          <w:color w:val="C00000"/>
          <w:sz w:val="20"/>
          <w:szCs w:val="20"/>
        </w:rPr>
        <w:t>0</w:t>
      </w:r>
      <w:r w:rsidR="00941A4A">
        <w:rPr>
          <w:rFonts w:ascii="Garamond" w:hAnsi="Garamond" w:cs="Garamond"/>
          <w:color w:val="C00000"/>
          <w:sz w:val="20"/>
          <w:szCs w:val="20"/>
        </w:rPr>
        <w:t>9</w:t>
      </w:r>
      <w:r w:rsidRPr="005C0C60">
        <w:rPr>
          <w:rFonts w:ascii="Garamond" w:hAnsi="Garamond" w:cs="Garamond"/>
          <w:color w:val="C00000"/>
          <w:sz w:val="20"/>
          <w:szCs w:val="20"/>
        </w:rPr>
        <w:t>.11.2023</w:t>
      </w:r>
      <w:r w:rsidR="009B4FE0" w:rsidRPr="005C0C60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5C0C60" w:rsidRDefault="009B4FE0" w:rsidP="009B4FE0">
      <w:pPr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</w:p>
    <w:p w14:paraId="2D853F83" w14:textId="348AA972" w:rsidR="00FA5E5A" w:rsidRPr="005C0C60" w:rsidRDefault="00941A4A" w:rsidP="009B4FE0">
      <w:pPr>
        <w:spacing w:line="276" w:lineRule="auto"/>
        <w:jc w:val="both"/>
        <w:rPr>
          <w:color w:val="C00000"/>
        </w:rPr>
      </w:pPr>
      <w:hyperlink r:id="rId8" w:history="1">
        <w:r w:rsidR="00FA5E5A" w:rsidRPr="005C0C60">
          <w:rPr>
            <w:rStyle w:val="Hipercze"/>
            <w:color w:val="C00000"/>
          </w:rPr>
          <w:t>https://ezamowienia.gov.pl/mp-client/tenders/ocds-148610-a04e36ea-7a40-11ee-9aa3-96d3b4440790</w:t>
        </w:r>
      </w:hyperlink>
    </w:p>
    <w:p w14:paraId="13E94A74" w14:textId="781A8C4C" w:rsidR="009B4FE0" w:rsidRPr="005C0C60" w:rsidRDefault="009B4FE0" w:rsidP="009B4FE0">
      <w:pPr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  <w:r w:rsidRPr="005C0C60">
        <w:rPr>
          <w:rFonts w:ascii="Garamond" w:hAnsi="Garamond"/>
          <w:color w:val="C00000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434"/>
      </w:tblGrid>
      <w:tr w:rsidR="00FA5E5A" w:rsidRPr="00941A4A" w14:paraId="327381EE" w14:textId="77777777" w:rsidTr="00FA5E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F0A24" w14:textId="77777777" w:rsidR="00FA5E5A" w:rsidRPr="00FA5E5A" w:rsidRDefault="00FA5E5A" w:rsidP="00FA5E5A">
            <w:pPr>
              <w:suppressAutoHyphens w:val="0"/>
              <w:autoSpaceDN/>
              <w:spacing w:line="240" w:lineRule="auto"/>
              <w:textAlignment w:val="auto"/>
              <w:rPr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024E50A" w14:textId="77777777" w:rsidR="00FA5E5A" w:rsidRPr="00FA5E5A" w:rsidRDefault="00FA5E5A" w:rsidP="00FA5E5A">
            <w:pPr>
              <w:suppressAutoHyphens w:val="0"/>
              <w:autoSpaceDN/>
              <w:spacing w:line="240" w:lineRule="auto"/>
              <w:textAlignment w:val="auto"/>
              <w:rPr>
                <w:kern w:val="0"/>
                <w:lang w:val="en-US" w:eastAsia="pl-PL"/>
              </w:rPr>
            </w:pPr>
            <w:r w:rsidRPr="00FA5E5A">
              <w:rPr>
                <w:kern w:val="0"/>
                <w:lang w:val="en-US" w:eastAsia="pl-PL"/>
              </w:rPr>
              <w:t>ocds-148610-a04e36ea-7a40-11ee-9aa3-96d3b4440790</w:t>
            </w:r>
          </w:p>
        </w:tc>
      </w:tr>
    </w:tbl>
    <w:p w14:paraId="036712C2" w14:textId="63760BC9" w:rsidR="009B4FE0" w:rsidRPr="00E71973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4C5A6ED3" w:rsidR="00C10EB7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bookmarkStart w:id="0" w:name="_Hlk149905822"/>
      <w:r w:rsidR="00C10EB7" w:rsidRPr="00A574E1">
        <w:rPr>
          <w:rFonts w:ascii="Garamond" w:hAnsi="Garamond" w:cs="Garamond"/>
          <w:sz w:val="20"/>
          <w:szCs w:val="20"/>
        </w:rPr>
        <w:t xml:space="preserve">dostawa </w:t>
      </w:r>
      <w:r w:rsidR="00C10EB7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F868ED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F868ED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F868ED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C10EB7" w:rsidRPr="00A574E1">
        <w:rPr>
          <w:rFonts w:ascii="Garamond" w:hAnsi="Garamond"/>
          <w:b/>
          <w:sz w:val="20"/>
          <w:szCs w:val="20"/>
        </w:rPr>
        <w:t>na potrzeby 5 WSZK</w:t>
      </w:r>
      <w:r w:rsidR="00C10EB7" w:rsidRPr="00A574E1">
        <w:rPr>
          <w:rFonts w:ascii="Garamond" w:hAnsi="Garamond"/>
          <w:sz w:val="20"/>
          <w:szCs w:val="20"/>
        </w:rPr>
        <w:t xml:space="preserve"> </w:t>
      </w:r>
      <w:bookmarkEnd w:id="0"/>
    </w:p>
    <w:p w14:paraId="7A349CA5" w14:textId="2134FF2F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F868ED">
        <w:rPr>
          <w:rFonts w:ascii="Garamond" w:eastAsia="Garamond" w:hAnsi="Garamond" w:cs="Garamond"/>
          <w:b/>
          <w:bCs/>
          <w:sz w:val="20"/>
          <w:szCs w:val="20"/>
        </w:rPr>
        <w:t>82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4E490619" w14:textId="600B560C" w:rsidR="00240ED0" w:rsidRDefault="009B4FE0" w:rsidP="00FA5E5A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="005C0C60">
        <w:fldChar w:fldCharType="begin"/>
      </w:r>
      <w:r w:rsidR="005C0C60" w:rsidRPr="005C0C60">
        <w:rPr>
          <w:lang w:val="en-US"/>
        </w:rPr>
        <w:instrText>HYPERLINK "mailto:zam@5wszk.com.pl"</w:instrText>
      </w:r>
      <w:r w:rsidR="005C0C60">
        <w:fldChar w:fldCharType="separate"/>
      </w:r>
      <w:r w:rsidR="00240ED0" w:rsidRPr="0029542C">
        <w:rPr>
          <w:rStyle w:val="Hipercze"/>
          <w:rFonts w:ascii="Garamond" w:hAnsi="Garamond" w:cs="Garamond"/>
          <w:sz w:val="20"/>
          <w:szCs w:val="20"/>
          <w:lang w:val="en-US"/>
        </w:rPr>
        <w:t>zam@5wszk.com.pl</w:t>
      </w:r>
      <w:r w:rsidR="005C0C60">
        <w:rPr>
          <w:rStyle w:val="Hipercze"/>
          <w:rFonts w:ascii="Garamond" w:hAnsi="Garamond" w:cs="Garamond"/>
          <w:sz w:val="20"/>
          <w:szCs w:val="20"/>
          <w:lang w:val="en-US"/>
        </w:rPr>
        <w:fldChar w:fldCharType="end"/>
      </w:r>
    </w:p>
    <w:p w14:paraId="7CDD7395" w14:textId="36FACAF6" w:rsidR="009C3A28" w:rsidRPr="00240ED0" w:rsidRDefault="009B4FE0" w:rsidP="00FA5E5A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240ED0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240ED0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240ED0">
        <w:rPr>
          <w:rFonts w:ascii="Garamond" w:hAnsi="Garamond"/>
          <w:sz w:val="20"/>
          <w:szCs w:val="20"/>
        </w:rPr>
        <w:t>, adres strony internetowej prowadzonego postępowania</w:t>
      </w:r>
      <w:r w:rsidRPr="00240ED0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9C3A28" w:rsidRPr="00240ED0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0" w:history="1">
        <w:r w:rsidR="00FA5E5A" w:rsidRPr="0029542C">
          <w:rPr>
            <w:rStyle w:val="Hipercze"/>
          </w:rPr>
          <w:t>https://ezamowienia.gov.pl/mp-client/tenders/ocds-148610-a04e36ea-7a40-11ee-9aa3-96d3b4440790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7752691E" w14:textId="1E1CFE83" w:rsidR="00F868ED" w:rsidRPr="00F868ED" w:rsidRDefault="00F868ED" w:rsidP="00F868ED">
      <w:pPr>
        <w:numPr>
          <w:ilvl w:val="1"/>
          <w:numId w:val="41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05163A">
        <w:rPr>
          <w:rFonts w:ascii="Garamond" w:eastAsia="SimSun" w:hAnsi="Garamond" w:cs="Liberation Sans"/>
          <w:kern w:val="0"/>
          <w:sz w:val="20"/>
          <w:szCs w:val="20"/>
          <w:lang w:eastAsia="pl-PL"/>
        </w:rPr>
        <w:t xml:space="preserve">Zamówienie dotyczy projektu/programu finansowanego ze środków Unii Europejskiej: </w:t>
      </w:r>
      <w:r w:rsidRPr="0005163A">
        <w:rPr>
          <w:rFonts w:ascii="Garamond" w:hAnsi="Garamond"/>
          <w:sz w:val="20"/>
          <w:szCs w:val="20"/>
        </w:rPr>
        <w:t xml:space="preserve"> </w:t>
      </w:r>
      <w:r w:rsidRPr="0005163A">
        <w:rPr>
          <w:rFonts w:ascii="Garamond" w:eastAsia="SimSun" w:hAnsi="Garamond" w:cs="Liberation Sans"/>
          <w:kern w:val="0"/>
          <w:sz w:val="20"/>
          <w:szCs w:val="20"/>
          <w:lang w:eastAsia="pl-PL"/>
        </w:rPr>
        <w:t>Numer identyfikacyjny projektu: Umowa o dofinansowanie nr POIS.11.03.00-00-0097/22-00/910/2023/389 Projektu pn. „Wsparcie oddziałów 5 Wojskowego Szpitala Klinicznego z Polikliniką SP ZOZ w Krakowie poprzez kompleksowe doposażenie ” nr POIS.11.03.00-00-0097/221 w ramach działania 11.3 Wspieranie naprawy i odporności systemu ochrony zdrowia oś priorytetowa XI REACT-EU Programu Operacyjnego Infrastruktura i Środowisko 2014 – 2020.</w:t>
      </w:r>
    </w:p>
    <w:p w14:paraId="3C05048D" w14:textId="2458A22D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F868ED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30BF8581" w14:textId="77777777" w:rsidR="00C10EB7" w:rsidRPr="00A574E1" w:rsidRDefault="00C10EB7" w:rsidP="00C10EB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przewiduje możliwość składania ofert częściowych zgodnie z pakietami określonymi w załączniku nr 1 do SWZ. 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5DB13907" w:rsidR="00C10EB7" w:rsidRPr="00F868ED" w:rsidRDefault="00C10EB7" w:rsidP="00F868E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868ED">
        <w:rPr>
          <w:rFonts w:ascii="Garamond" w:hAnsi="Garamond" w:cs="Garamond"/>
          <w:sz w:val="20"/>
          <w:szCs w:val="20"/>
        </w:rPr>
        <w:t xml:space="preserve">Przedmiotem zamówienia jest </w:t>
      </w:r>
      <w:bookmarkStart w:id="1" w:name="_Hlk147159609"/>
      <w:r w:rsidR="00F868ED" w:rsidRPr="00F868ED">
        <w:rPr>
          <w:rFonts w:ascii="Garamond" w:hAnsi="Garamond"/>
          <w:sz w:val="20"/>
          <w:szCs w:val="20"/>
        </w:rPr>
        <w:t xml:space="preserve">dostawa sprzętu komputerowego i </w:t>
      </w:r>
      <w:proofErr w:type="spellStart"/>
      <w:r w:rsidR="00F868ED" w:rsidRPr="00F868ED">
        <w:rPr>
          <w:rFonts w:ascii="Garamond" w:hAnsi="Garamond"/>
          <w:sz w:val="20"/>
          <w:szCs w:val="20"/>
        </w:rPr>
        <w:t>oprogramowań</w:t>
      </w:r>
      <w:proofErr w:type="spellEnd"/>
      <w:r w:rsidR="00F868ED" w:rsidRPr="00F868ED">
        <w:rPr>
          <w:rFonts w:ascii="Garamond" w:hAnsi="Garamond"/>
          <w:sz w:val="20"/>
          <w:szCs w:val="20"/>
        </w:rPr>
        <w:t xml:space="preserve"> oraz akcesoriów na potrzeby 5 WSZK </w:t>
      </w:r>
      <w:bookmarkEnd w:id="1"/>
      <w:r w:rsidR="00F868ED" w:rsidRPr="00F868ED">
        <w:rPr>
          <w:rFonts w:ascii="Garamond" w:hAnsi="Garamond"/>
          <w:sz w:val="20"/>
          <w:szCs w:val="20"/>
        </w:rPr>
        <w:t xml:space="preserve"> </w:t>
      </w:r>
      <w:r w:rsidRPr="00F868ED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F868ED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</w:t>
      </w:r>
      <w:r w:rsidRPr="00A574E1">
        <w:rPr>
          <w:rFonts w:ascii="Garamond" w:eastAsia="Calibri" w:hAnsi="Garamond"/>
          <w:sz w:val="20"/>
          <w:szCs w:val="20"/>
          <w:lang w:eastAsia="pl-PL"/>
        </w:rPr>
        <w:lastRenderedPageBreak/>
        <w:t>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194059CF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2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3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="00C10EB7" w:rsidRPr="005C6ED6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14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komputerowe, :, </w:t>
      </w:r>
    </w:p>
    <w:p w14:paraId="73EE1416" w14:textId="21F804B0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7A6CE9" w:rsidRPr="005C6ED6">
        <w:rPr>
          <w:rFonts w:ascii="Garamond" w:hAnsi="Garamond"/>
          <w:sz w:val="20"/>
          <w:szCs w:val="20"/>
        </w:rPr>
        <w:t>W zakresie pakietów nr 1-</w:t>
      </w:r>
      <w:r w:rsidR="00F868ED">
        <w:rPr>
          <w:rFonts w:ascii="Garamond" w:hAnsi="Garamond"/>
          <w:sz w:val="20"/>
          <w:szCs w:val="20"/>
        </w:rPr>
        <w:t>3</w:t>
      </w:r>
      <w:r w:rsidR="007A6CE9" w:rsidRPr="005C6ED6">
        <w:rPr>
          <w:rFonts w:ascii="Garamond" w:hAnsi="Garamond"/>
          <w:sz w:val="20"/>
          <w:szCs w:val="20"/>
        </w:rPr>
        <w:t xml:space="preserve">,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F868ED">
        <w:rPr>
          <w:rFonts w:ascii="Garamond" w:eastAsia="Garamond" w:hAnsi="Garamond" w:cs="Garamond"/>
          <w:sz w:val="20"/>
          <w:szCs w:val="20"/>
        </w:rPr>
        <w:t>maksymalnym do 14.12.2023 roku</w:t>
      </w:r>
      <w:r w:rsidR="004101D6" w:rsidRPr="005C6ED6">
        <w:rPr>
          <w:rFonts w:ascii="Garamond" w:eastAsia="Garamond" w:hAnsi="Garamond" w:cs="Garamond"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>od dnia podpisania umowy</w:t>
      </w:r>
      <w:r w:rsidR="00F868ED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 xml:space="preserve">w stosownych sytuacjach oraz w odniesieniu do konkretnego zamówienia, lub jego części, polegać na zdolnościach </w:t>
      </w:r>
      <w:r w:rsidRPr="00054FE8">
        <w:rPr>
          <w:rFonts w:ascii="Garamond" w:hAnsi="Garamond" w:cs="Arial"/>
          <w:sz w:val="20"/>
          <w:szCs w:val="20"/>
        </w:rPr>
        <w:lastRenderedPageBreak/>
        <w:t>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6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7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2EB0463B" w:rsidR="009B4FE0" w:rsidRPr="005C0C60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5C0C60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5C0C60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F868ED" w:rsidRPr="005C0C60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5C0C60" w:rsidRPr="005C0C60">
        <w:rPr>
          <w:rFonts w:ascii="Garamond" w:hAnsi="Garamond" w:cs="Arial"/>
          <w:b/>
          <w:bCs/>
          <w:color w:val="C00000"/>
          <w:sz w:val="20"/>
          <w:szCs w:val="20"/>
        </w:rPr>
        <w:t>5</w:t>
      </w:r>
      <w:r w:rsidR="00F868ED" w:rsidRPr="005C0C60">
        <w:rPr>
          <w:rFonts w:ascii="Garamond" w:hAnsi="Garamond" w:cs="Arial"/>
          <w:b/>
          <w:bCs/>
          <w:color w:val="C00000"/>
          <w:sz w:val="20"/>
          <w:szCs w:val="20"/>
        </w:rPr>
        <w:t>.11.</w:t>
      </w:r>
      <w:r w:rsidRPr="005C0C60">
        <w:rPr>
          <w:rFonts w:ascii="Garamond" w:hAnsi="Garamond" w:cs="Arial"/>
          <w:b/>
          <w:bCs/>
          <w:color w:val="C00000"/>
          <w:sz w:val="20"/>
          <w:szCs w:val="20"/>
        </w:rPr>
        <w:t>2023 roku do godziny 9:00.</w:t>
      </w:r>
    </w:p>
    <w:p w14:paraId="499C7B07" w14:textId="2B8DE911" w:rsidR="009B4FE0" w:rsidRPr="005C0C60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5C0C60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5C0C60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F868ED" w:rsidRPr="005C0C60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5C0C60" w:rsidRPr="005C0C60">
        <w:rPr>
          <w:rFonts w:ascii="Garamond" w:hAnsi="Garamond" w:cs="Arial"/>
          <w:b/>
          <w:bCs/>
          <w:color w:val="C00000"/>
          <w:sz w:val="20"/>
          <w:szCs w:val="20"/>
        </w:rPr>
        <w:t>5</w:t>
      </w:r>
      <w:r w:rsidR="00F868ED" w:rsidRPr="005C0C60">
        <w:rPr>
          <w:rFonts w:ascii="Garamond" w:hAnsi="Garamond" w:cs="Arial"/>
          <w:b/>
          <w:bCs/>
          <w:color w:val="C00000"/>
          <w:sz w:val="20"/>
          <w:szCs w:val="20"/>
        </w:rPr>
        <w:t>.11.</w:t>
      </w:r>
      <w:r w:rsidRPr="005C0C60">
        <w:rPr>
          <w:rFonts w:ascii="Garamond" w:hAnsi="Garamond" w:cs="Arial"/>
          <w:b/>
          <w:bCs/>
          <w:color w:val="C00000"/>
          <w:sz w:val="20"/>
          <w:szCs w:val="20"/>
        </w:rPr>
        <w:t>2023 r., o godz. 09:30</w:t>
      </w:r>
      <w:r w:rsidRPr="005C0C60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052C61CC" w:rsidR="009B4FE0" w:rsidRPr="005C0C60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5C0C60">
        <w:rPr>
          <w:rFonts w:ascii="Garamond" w:hAnsi="Garamond" w:cs="Garamond"/>
          <w:color w:val="C00000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F868ED" w:rsidRPr="005C0C60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5C0C60" w:rsidRPr="005C0C60">
        <w:rPr>
          <w:rFonts w:ascii="Garamond" w:hAnsi="Garamond" w:cs="Garamond"/>
          <w:b/>
          <w:bCs/>
          <w:color w:val="C00000"/>
          <w:sz w:val="20"/>
          <w:szCs w:val="20"/>
        </w:rPr>
        <w:t>4</w:t>
      </w:r>
      <w:r w:rsidR="00F868ED" w:rsidRPr="005C0C60">
        <w:rPr>
          <w:rFonts w:ascii="Garamond" w:hAnsi="Garamond" w:cs="Garamond"/>
          <w:b/>
          <w:bCs/>
          <w:color w:val="C00000"/>
          <w:sz w:val="20"/>
          <w:szCs w:val="20"/>
        </w:rPr>
        <w:t>.12.</w:t>
      </w:r>
      <w:r w:rsidRPr="005C0C60">
        <w:rPr>
          <w:rFonts w:ascii="Garamond" w:hAnsi="Garamond" w:cs="Garamond"/>
          <w:b/>
          <w:bCs/>
          <w:color w:val="C00000"/>
          <w:sz w:val="20"/>
          <w:szCs w:val="20"/>
        </w:rPr>
        <w:t>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9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2E702990" w:rsidR="009B4FE0" w:rsidRPr="00054FE8" w:rsidRDefault="00025DC7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1-</w:t>
      </w:r>
      <w:r w:rsidR="00F868ED">
        <w:rPr>
          <w:rFonts w:ascii="Garamond" w:eastAsia="Garamond-Bold" w:hAnsi="Garamond" w:cs="Garamond-Bold"/>
          <w:b/>
          <w:bCs/>
          <w:sz w:val="20"/>
          <w:szCs w:val="20"/>
        </w:rPr>
        <w:t>3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lastRenderedPageBreak/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08D97D45" w14:textId="04018AC9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3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r>
        <w:rPr>
          <w:rFonts w:ascii="Garamond" w:hAnsi="Garamond" w:cs="Garamond"/>
          <w:kern w:val="0"/>
          <w:sz w:val="20"/>
          <w:szCs w:val="20"/>
        </w:rPr>
        <w:t>komputera</w:t>
      </w:r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6F5A38BD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074C52B" w14:textId="77777777" w:rsidR="00025DC7" w:rsidRDefault="00025DC7" w:rsidP="00025D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20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21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CD3ACA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BC65825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E6C67D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8E673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CDF30CC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D5AACE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B2AC4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CFFD3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58E63B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FBB4A1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F39FB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CD456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47789A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7233F4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46EC5F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43701C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CDDD0F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E423D2B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D1F2414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13554CD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2307C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04DB0C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17DBD9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C47850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DDDCA60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9EC599B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F673FC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0C94D9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9E02A06" w14:textId="77777777" w:rsidR="00F868ED" w:rsidRPr="00054FE8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020EDABA" w14:textId="77777777" w:rsidR="00C10EB7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CC09114" w14:textId="3E85C1AB" w:rsidR="00C10EB7" w:rsidRPr="00C10EB7" w:rsidRDefault="00C10EB7" w:rsidP="00C10EB7">
      <w:pPr>
        <w:autoSpaceDN/>
        <w:spacing w:line="276" w:lineRule="auto"/>
        <w:jc w:val="both"/>
        <w:rPr>
          <w:rFonts w:ascii="Garamond" w:hAnsi="Garamond"/>
          <w:kern w:val="2"/>
          <w:sz w:val="20"/>
          <w:szCs w:val="20"/>
        </w:rPr>
      </w:pPr>
      <w:r w:rsidRPr="00C10EB7">
        <w:rPr>
          <w:rFonts w:ascii="Garamond" w:hAnsi="Garamond"/>
          <w:kern w:val="2"/>
          <w:sz w:val="20"/>
          <w:szCs w:val="20"/>
        </w:rPr>
        <w:t>Wykonawca powinien potwierdzić spełnienie wszystkich wymagań określonych przez Zamawiającego wpisując słowo „tak” w rubryce parametry oferowane (przy każdej z pozycji), lub inne informacje na potwierdzenie spełnienia parametru</w:t>
      </w:r>
      <w:r w:rsidR="00FA5E5A">
        <w:rPr>
          <w:rFonts w:ascii="Garamond" w:hAnsi="Garamond"/>
          <w:kern w:val="2"/>
          <w:sz w:val="20"/>
          <w:szCs w:val="20"/>
        </w:rPr>
        <w:t xml:space="preserve"> jeśli są wymagane</w:t>
      </w:r>
      <w:r w:rsidRPr="00C10EB7">
        <w:rPr>
          <w:rFonts w:ascii="Garamond" w:hAnsi="Garamond"/>
          <w:kern w:val="2"/>
          <w:sz w:val="20"/>
          <w:szCs w:val="20"/>
        </w:rPr>
        <w:t>, przy czym przy deklaracjach dotyczących terminu gwarancji jest zobowiązany do wpisania długości terminu gwarancji – pod rygorem odrzucenia oferty.</w:t>
      </w:r>
    </w:p>
    <w:p w14:paraId="3886F70D" w14:textId="77777777" w:rsidR="00C10EB7" w:rsidRPr="00054FE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2276559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C7D2904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1F4A427F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Moduł do zlecania oraz opisywania badań na aparaty EKG z systemu klasy HIS wraz z wdrożeniem</w:t>
      </w:r>
    </w:p>
    <w:p w14:paraId="7EE5D647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zał. nr 1</w:t>
      </w:r>
    </w:p>
    <w:p w14:paraId="525A6152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47"/>
        <w:gridCol w:w="2891"/>
        <w:gridCol w:w="3105"/>
        <w:gridCol w:w="2879"/>
      </w:tblGrid>
      <w:tr w:rsidR="005F6F8D" w:rsidRPr="005F6F8D" w14:paraId="338AFA50" w14:textId="11596E04" w:rsidTr="005F6F8D">
        <w:tc>
          <w:tcPr>
            <w:tcW w:w="847" w:type="dxa"/>
          </w:tcPr>
          <w:p w14:paraId="7054669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Numer</w:t>
            </w:r>
          </w:p>
          <w:p w14:paraId="70F1C7D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parametru</w:t>
            </w:r>
          </w:p>
        </w:tc>
        <w:tc>
          <w:tcPr>
            <w:tcW w:w="2891" w:type="dxa"/>
          </w:tcPr>
          <w:p w14:paraId="068B5FB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3105" w:type="dxa"/>
          </w:tcPr>
          <w:p w14:paraId="2BE2B6C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Wymagana wartość parametru</w:t>
            </w:r>
          </w:p>
        </w:tc>
        <w:tc>
          <w:tcPr>
            <w:tcW w:w="2879" w:type="dxa"/>
          </w:tcPr>
          <w:p w14:paraId="2EDE3D89" w14:textId="7DC603F2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        </w:t>
            </w: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3733F4B9" w14:textId="1EEB7F72" w:rsidTr="005F6F8D">
        <w:tc>
          <w:tcPr>
            <w:tcW w:w="847" w:type="dxa"/>
          </w:tcPr>
          <w:p w14:paraId="75B198D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91" w:type="dxa"/>
          </w:tcPr>
          <w:p w14:paraId="394253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Integracja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</w:t>
            </w:r>
          </w:p>
        </w:tc>
        <w:tc>
          <w:tcPr>
            <w:tcW w:w="3105" w:type="dxa"/>
          </w:tcPr>
          <w:p w14:paraId="408130A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4B85079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807C3D1" w14:textId="4981EBA6" w:rsidTr="005F6F8D">
        <w:tc>
          <w:tcPr>
            <w:tcW w:w="847" w:type="dxa"/>
          </w:tcPr>
          <w:p w14:paraId="5F401B5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1" w:type="dxa"/>
          </w:tcPr>
          <w:p w14:paraId="396508E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Komunikacja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 przez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worklistę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dicom</w:t>
            </w:r>
            <w:proofErr w:type="spellEnd"/>
          </w:p>
        </w:tc>
        <w:tc>
          <w:tcPr>
            <w:tcW w:w="3105" w:type="dxa"/>
          </w:tcPr>
          <w:p w14:paraId="741295B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183A227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7722183F" w14:textId="0947E215" w:rsidTr="005F6F8D">
        <w:tc>
          <w:tcPr>
            <w:tcW w:w="847" w:type="dxa"/>
          </w:tcPr>
          <w:p w14:paraId="2CEFCD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91" w:type="dxa"/>
          </w:tcPr>
          <w:p w14:paraId="069CC77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Zlecenie badania bezpośrednio na urządzenie / grupę urządzeń. Grupa urządzeń identyfikowana przez wspólny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AETitle</w:t>
            </w:r>
            <w:proofErr w:type="spellEnd"/>
          </w:p>
        </w:tc>
        <w:tc>
          <w:tcPr>
            <w:tcW w:w="3105" w:type="dxa"/>
          </w:tcPr>
          <w:p w14:paraId="479D430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25B8E65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EEC884D" w14:textId="416A7A77" w:rsidTr="005F6F8D">
        <w:tc>
          <w:tcPr>
            <w:tcW w:w="847" w:type="dxa"/>
          </w:tcPr>
          <w:p w14:paraId="7209108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91" w:type="dxa"/>
          </w:tcPr>
          <w:p w14:paraId="60CB53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Wynik badania z urządzenia przekazywane do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 jako plik PDF</w:t>
            </w:r>
          </w:p>
        </w:tc>
        <w:tc>
          <w:tcPr>
            <w:tcW w:w="3105" w:type="dxa"/>
          </w:tcPr>
          <w:p w14:paraId="734FFEB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2CE90AA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0DCB9FB" w14:textId="034AD0A9" w:rsidTr="005F6F8D">
        <w:tc>
          <w:tcPr>
            <w:tcW w:w="847" w:type="dxa"/>
          </w:tcPr>
          <w:p w14:paraId="3335E4B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91" w:type="dxa"/>
          </w:tcPr>
          <w:p w14:paraId="3593114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Lekarz opisuje badanie w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</w:t>
            </w:r>
          </w:p>
        </w:tc>
        <w:tc>
          <w:tcPr>
            <w:tcW w:w="3105" w:type="dxa"/>
          </w:tcPr>
          <w:p w14:paraId="660B76E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6833A00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79357F1" w14:textId="1F8E6AE9" w:rsidTr="005F6F8D">
        <w:tc>
          <w:tcPr>
            <w:tcW w:w="847" w:type="dxa"/>
          </w:tcPr>
          <w:p w14:paraId="0ED7B2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91" w:type="dxa"/>
          </w:tcPr>
          <w:p w14:paraId="03D5298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Możliwość wprowadzenia badania bezpośrednio z urządzenia (bez zlecenia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NXT) na podstawie id pacjenta/PESEL</w:t>
            </w:r>
          </w:p>
        </w:tc>
        <w:tc>
          <w:tcPr>
            <w:tcW w:w="3105" w:type="dxa"/>
          </w:tcPr>
          <w:p w14:paraId="23A622D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35A832A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D9D2DC0" w14:textId="10AB16FE" w:rsidTr="005F6F8D">
        <w:tc>
          <w:tcPr>
            <w:tcW w:w="847" w:type="dxa"/>
          </w:tcPr>
          <w:p w14:paraId="2AA177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891" w:type="dxa"/>
          </w:tcPr>
          <w:p w14:paraId="0F63871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Licencja na 7 urządzeń</w:t>
            </w:r>
          </w:p>
        </w:tc>
        <w:tc>
          <w:tcPr>
            <w:tcW w:w="3105" w:type="dxa"/>
          </w:tcPr>
          <w:p w14:paraId="7841C12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879" w:type="dxa"/>
          </w:tcPr>
          <w:p w14:paraId="0E9DD33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1142BAD" w14:textId="57BC764A" w:rsidTr="005F6F8D">
        <w:tc>
          <w:tcPr>
            <w:tcW w:w="847" w:type="dxa"/>
          </w:tcPr>
          <w:p w14:paraId="61F0D4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91" w:type="dxa"/>
          </w:tcPr>
          <w:p w14:paraId="6F02C9A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Okres gwarancji (wsparcie serwisowe) min. 12 miesiące</w:t>
            </w:r>
          </w:p>
        </w:tc>
        <w:tc>
          <w:tcPr>
            <w:tcW w:w="3105" w:type="dxa"/>
          </w:tcPr>
          <w:p w14:paraId="58FE5BC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879" w:type="dxa"/>
          </w:tcPr>
          <w:p w14:paraId="7412CD2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DDC56C6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7EE4F56A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10BCF24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51AFAF72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5182078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8F9DC5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PAKIET 2</w:t>
      </w:r>
    </w:p>
    <w:p w14:paraId="648703E4" w14:textId="30924863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 xml:space="preserve">System do opisywania, analizy oraz archiwizacji badań echokardiograficznych wraz z wdrożeniem </w:t>
      </w:r>
    </w:p>
    <w:p w14:paraId="2AAD3F8F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zał. nr 1</w:t>
      </w:r>
    </w:p>
    <w:p w14:paraId="536C22D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08"/>
        <w:gridCol w:w="3819"/>
        <w:gridCol w:w="2114"/>
        <w:gridCol w:w="2126"/>
      </w:tblGrid>
      <w:tr w:rsidR="005F6F8D" w:rsidRPr="005F6F8D" w14:paraId="5B269FD2" w14:textId="109FC3A1" w:rsidTr="005F6F8D">
        <w:tc>
          <w:tcPr>
            <w:tcW w:w="1008" w:type="dxa"/>
          </w:tcPr>
          <w:p w14:paraId="7681A6C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Numer</w:t>
            </w:r>
          </w:p>
          <w:p w14:paraId="66E76F1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parametru</w:t>
            </w:r>
          </w:p>
        </w:tc>
        <w:tc>
          <w:tcPr>
            <w:tcW w:w="3819" w:type="dxa"/>
          </w:tcPr>
          <w:p w14:paraId="579CAC2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2114" w:type="dxa"/>
          </w:tcPr>
          <w:p w14:paraId="3084365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Wymagana wartość parametru</w:t>
            </w:r>
          </w:p>
        </w:tc>
        <w:tc>
          <w:tcPr>
            <w:tcW w:w="2126" w:type="dxa"/>
          </w:tcPr>
          <w:p w14:paraId="5C20C483" w14:textId="7B98B7BD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    </w:t>
            </w: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2D9A1EF1" w14:textId="701FCB4D" w:rsidTr="005F6F8D">
        <w:tc>
          <w:tcPr>
            <w:tcW w:w="1008" w:type="dxa"/>
          </w:tcPr>
          <w:p w14:paraId="73CE15CD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427437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serwera pobierającego do archiwizacji obrazów/pętli obrazowych w formacie surowych danych z aparatów (aktualnie firmy GE).</w:t>
            </w:r>
          </w:p>
        </w:tc>
        <w:tc>
          <w:tcPr>
            <w:tcW w:w="2114" w:type="dxa"/>
          </w:tcPr>
          <w:p w14:paraId="315539E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0EC7308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7D06F54" w14:textId="0A9D5FB9" w:rsidTr="005F6F8D">
        <w:tc>
          <w:tcPr>
            <w:tcW w:w="1008" w:type="dxa"/>
          </w:tcPr>
          <w:p w14:paraId="0CA1D1DB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6FC6AE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serwera pobierającego do archiwizacji raporty strukturalne echokardiograficzne z aparatów (aktualnie firmy GE)</w:t>
            </w:r>
          </w:p>
        </w:tc>
        <w:tc>
          <w:tcPr>
            <w:tcW w:w="2114" w:type="dxa"/>
          </w:tcPr>
          <w:p w14:paraId="0C9E813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26DE3E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51B2C73" w14:textId="5CCD928C" w:rsidTr="005F6F8D">
        <w:tc>
          <w:tcPr>
            <w:tcW w:w="1008" w:type="dxa"/>
          </w:tcPr>
          <w:p w14:paraId="524BBA8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E3F1AF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4 stacji roboczych do akwizycji i opisów danych echokardiograficznych z w/w serwera</w:t>
            </w:r>
          </w:p>
        </w:tc>
        <w:tc>
          <w:tcPr>
            <w:tcW w:w="2114" w:type="dxa"/>
          </w:tcPr>
          <w:p w14:paraId="15FB4F3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57BFF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2B693F2" w14:textId="11037230" w:rsidTr="005F6F8D">
        <w:tc>
          <w:tcPr>
            <w:tcW w:w="1008" w:type="dxa"/>
          </w:tcPr>
          <w:p w14:paraId="5E85237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4ADCD4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Możliwość przesyłania danych z 4 aparatów w standardzie DICOM z 4 aparatów echokardiograficznych</w:t>
            </w:r>
          </w:p>
        </w:tc>
        <w:tc>
          <w:tcPr>
            <w:tcW w:w="2114" w:type="dxa"/>
          </w:tcPr>
          <w:p w14:paraId="0AA979E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C4050A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10DD2525" w14:textId="5A6255B4" w:rsidTr="005F6F8D">
        <w:tc>
          <w:tcPr>
            <w:tcW w:w="1008" w:type="dxa"/>
          </w:tcPr>
          <w:p w14:paraId="51567C8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7DF3800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Analiza 2D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wzdłużnego, rotacyjnego i promieniowego – jedna licencja jednoczasowa</w:t>
            </w:r>
          </w:p>
        </w:tc>
        <w:tc>
          <w:tcPr>
            <w:tcW w:w="2114" w:type="dxa"/>
          </w:tcPr>
          <w:p w14:paraId="0182C5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097EC81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79DA83E" w14:textId="5FCECAD5" w:rsidTr="005F6F8D">
        <w:tc>
          <w:tcPr>
            <w:tcW w:w="1008" w:type="dxa"/>
          </w:tcPr>
          <w:p w14:paraId="0EE6AC8D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2764D5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Analiza jakościowa i ilościowa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Rate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z zapisanych pętli TDI  – jedna licencja jednoczasowa</w:t>
            </w:r>
          </w:p>
        </w:tc>
        <w:tc>
          <w:tcPr>
            <w:tcW w:w="2114" w:type="dxa"/>
          </w:tcPr>
          <w:p w14:paraId="4F82CA7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1B483B3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7385872A" w14:textId="3D14DE7C" w:rsidTr="005F6F8D">
        <w:tc>
          <w:tcPr>
            <w:tcW w:w="1008" w:type="dxa"/>
          </w:tcPr>
          <w:p w14:paraId="264C4624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72B90F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Funkcja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automatycznej-bazującej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na "sztucznej inteligencji" analizy kurczliwości i EF dla lewej komory w oparciu o technologię "śledzenia markerów akustycznych". Oprogramowanie automatycznie wybiera właściwe projekcje 2 i 4 jamowe LV i dokonuje analizy z możliwością poprawek użytkownika  – jedna licencja jednoczasowa</w:t>
            </w:r>
          </w:p>
        </w:tc>
        <w:tc>
          <w:tcPr>
            <w:tcW w:w="2114" w:type="dxa"/>
          </w:tcPr>
          <w:p w14:paraId="3D65554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4A820A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EB74B79" w14:textId="20F965D6" w:rsidTr="005F6F8D">
        <w:tc>
          <w:tcPr>
            <w:tcW w:w="1008" w:type="dxa"/>
          </w:tcPr>
          <w:p w14:paraId="649F588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0153AF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Funkcja automatycznej analizy kurczliwości dla prawej komory w oparciu o technologię śledzenia markerów akustycznych – jedna licencja jednoczasowa</w:t>
            </w:r>
          </w:p>
        </w:tc>
        <w:tc>
          <w:tcPr>
            <w:tcW w:w="2114" w:type="dxa"/>
          </w:tcPr>
          <w:p w14:paraId="5985025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1AC47AF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187C5917" w14:textId="7EAD2BDD" w:rsidTr="005F6F8D">
        <w:tc>
          <w:tcPr>
            <w:tcW w:w="1008" w:type="dxa"/>
          </w:tcPr>
          <w:p w14:paraId="38D73D92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461D0F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Funkcja automatycznej analizy kurczliwości dla lewego przedsionka w oparciu o technologię śledzenia markerów akustycznych – jedna licencja jednoczasowa</w:t>
            </w:r>
          </w:p>
        </w:tc>
        <w:tc>
          <w:tcPr>
            <w:tcW w:w="2114" w:type="dxa"/>
          </w:tcPr>
          <w:p w14:paraId="279BA10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478C5F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A03D22A" w14:textId="384F0778" w:rsidTr="005F6F8D">
        <w:tc>
          <w:tcPr>
            <w:tcW w:w="1008" w:type="dxa"/>
          </w:tcPr>
          <w:p w14:paraId="757283E5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53ADF6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Konwersja posiadanego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EchoPac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SWO do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EchoPac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plug-in</w:t>
            </w:r>
          </w:p>
        </w:tc>
        <w:tc>
          <w:tcPr>
            <w:tcW w:w="2114" w:type="dxa"/>
          </w:tcPr>
          <w:p w14:paraId="7E994BF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ADE5AA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1239AF7" w14:textId="4F48FDF4" w:rsidTr="005F6F8D">
        <w:tc>
          <w:tcPr>
            <w:tcW w:w="1008" w:type="dxa"/>
          </w:tcPr>
          <w:p w14:paraId="5FA27F48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77F9C7D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Automatyczne rozpoznawanie spektrum przepływów w sercu i dokonywanie pomiarów – jedna licencja jednoczasowa</w:t>
            </w:r>
          </w:p>
        </w:tc>
        <w:tc>
          <w:tcPr>
            <w:tcW w:w="2114" w:type="dxa"/>
          </w:tcPr>
          <w:p w14:paraId="447394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3E435D7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BE9A016" w14:textId="3964B628" w:rsidTr="005F6F8D">
        <w:tc>
          <w:tcPr>
            <w:tcW w:w="1008" w:type="dxa"/>
          </w:tcPr>
          <w:p w14:paraId="6DFCA8A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0E008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4D Auto AVQ – jedna licencja jednoczasowa</w:t>
            </w:r>
          </w:p>
        </w:tc>
        <w:tc>
          <w:tcPr>
            <w:tcW w:w="2114" w:type="dxa"/>
          </w:tcPr>
          <w:p w14:paraId="7DBFA35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7ACEAE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0F2929B" w14:textId="6FBC9FF8" w:rsidTr="005F6F8D">
        <w:tc>
          <w:tcPr>
            <w:tcW w:w="1008" w:type="dxa"/>
          </w:tcPr>
          <w:p w14:paraId="0CAF4C6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C13C2A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LV z zapisów 3D – jedna licencja jednoczasowa</w:t>
            </w:r>
          </w:p>
        </w:tc>
        <w:tc>
          <w:tcPr>
            <w:tcW w:w="2114" w:type="dxa"/>
          </w:tcPr>
          <w:p w14:paraId="5D20087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3251D73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4FC1141C" w14:textId="08B95470" w:rsidTr="005F6F8D">
        <w:tc>
          <w:tcPr>
            <w:tcW w:w="1008" w:type="dxa"/>
          </w:tcPr>
          <w:p w14:paraId="64EF0D10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1D506F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zastawki mitralnej z zapisów 3D – jedna licencja jednoczasowa</w:t>
            </w:r>
          </w:p>
        </w:tc>
        <w:tc>
          <w:tcPr>
            <w:tcW w:w="2114" w:type="dxa"/>
          </w:tcPr>
          <w:p w14:paraId="2478F7A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8E8F3C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AE55E0E" w14:textId="2BDDD245" w:rsidTr="005F6F8D">
        <w:tc>
          <w:tcPr>
            <w:tcW w:w="1008" w:type="dxa"/>
          </w:tcPr>
          <w:p w14:paraId="3D2D6597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19F2F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LA z zapisów3D – jedna licencja jednoczasowa</w:t>
            </w:r>
          </w:p>
        </w:tc>
        <w:tc>
          <w:tcPr>
            <w:tcW w:w="2114" w:type="dxa"/>
          </w:tcPr>
          <w:p w14:paraId="22EEB6B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77D86F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487B3481" w14:textId="45495AF7" w:rsidTr="005F6F8D">
        <w:tc>
          <w:tcPr>
            <w:tcW w:w="1008" w:type="dxa"/>
          </w:tcPr>
          <w:p w14:paraId="0C56206C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F2680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zastawki trójdzielnej z zapisów 3D – jedna licencja jednoczasowa</w:t>
            </w:r>
          </w:p>
        </w:tc>
        <w:tc>
          <w:tcPr>
            <w:tcW w:w="2114" w:type="dxa"/>
          </w:tcPr>
          <w:p w14:paraId="632975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2A33872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D633FA9" w14:textId="15D5B433" w:rsidTr="005F6F8D">
        <w:tc>
          <w:tcPr>
            <w:tcW w:w="1008" w:type="dxa"/>
          </w:tcPr>
          <w:p w14:paraId="399A2416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6967370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Okres gwarancji min. 24 miesiące obejmuje zobowiązania w zakresie tzw. Software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Maintenance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Agreement, m.in.:</w:t>
            </w:r>
          </w:p>
          <w:p w14:paraId="37B816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 xml:space="preserve">• aktualizacji oprogramowania w ramach głównej wersji systemu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ViewPoint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(obecnie wersja 6.14).</w:t>
            </w:r>
          </w:p>
          <w:p w14:paraId="2C50E82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• wsparcia specjalisty serwisowego dostępnego poprzez usługi helpdesk oraz zdalnego dostępu.</w:t>
            </w:r>
          </w:p>
          <w:p w14:paraId="36E72D4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• zdalne wsparcie będzie świadczone z zachowaniem przepisów RODO.</w:t>
            </w:r>
          </w:p>
        </w:tc>
        <w:tc>
          <w:tcPr>
            <w:tcW w:w="2114" w:type="dxa"/>
          </w:tcPr>
          <w:p w14:paraId="5DC017F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>Tak/Podać</w:t>
            </w:r>
          </w:p>
        </w:tc>
        <w:tc>
          <w:tcPr>
            <w:tcW w:w="2126" w:type="dxa"/>
          </w:tcPr>
          <w:p w14:paraId="426EBCC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9FE7C18" w14:textId="2D4C02BE" w:rsidTr="005F6F8D">
        <w:tc>
          <w:tcPr>
            <w:tcW w:w="1008" w:type="dxa"/>
          </w:tcPr>
          <w:p w14:paraId="538DF855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087CA8B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Komputer serwera oraz stacje robocze zapewnia Zamawiający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ab/>
            </w:r>
          </w:p>
        </w:tc>
        <w:tc>
          <w:tcPr>
            <w:tcW w:w="2114" w:type="dxa"/>
          </w:tcPr>
          <w:p w14:paraId="3161A4D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 minimalne wymagane parametry</w:t>
            </w:r>
          </w:p>
        </w:tc>
        <w:tc>
          <w:tcPr>
            <w:tcW w:w="2126" w:type="dxa"/>
          </w:tcPr>
          <w:p w14:paraId="5812099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D11A2DC" w14:textId="4705D1A6" w:rsidTr="005F6F8D">
        <w:tc>
          <w:tcPr>
            <w:tcW w:w="1008" w:type="dxa"/>
          </w:tcPr>
          <w:p w14:paraId="02EB54FA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927AD6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Zamawiający zapewnia, infrastrukturę sieciową, okablowanie oraz bezpłatnie wspomaga przy konfiguracji połączeń sieciowych</w:t>
            </w:r>
          </w:p>
        </w:tc>
        <w:tc>
          <w:tcPr>
            <w:tcW w:w="2114" w:type="dxa"/>
          </w:tcPr>
          <w:p w14:paraId="2233EC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Tak, podać zakres</w:t>
            </w:r>
          </w:p>
        </w:tc>
        <w:tc>
          <w:tcPr>
            <w:tcW w:w="2126" w:type="dxa"/>
          </w:tcPr>
          <w:p w14:paraId="45489C3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9B61219" w14:textId="0D9D5B00" w:rsidTr="005F6F8D">
        <w:tc>
          <w:tcPr>
            <w:tcW w:w="1008" w:type="dxa"/>
          </w:tcPr>
          <w:p w14:paraId="68A1B8F2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F4112C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Możliwość przyszłościowej integracji z PACS/HIS</w:t>
            </w:r>
          </w:p>
        </w:tc>
        <w:tc>
          <w:tcPr>
            <w:tcW w:w="2114" w:type="dxa"/>
          </w:tcPr>
          <w:p w14:paraId="1E792CB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8B8B5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8E10ED7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7D032C10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PAKIET 3</w:t>
      </w:r>
    </w:p>
    <w:p w14:paraId="7DBE597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5F6F8D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1 sztuki fabrycznie nowego komputera z myszką oraz klawiaturą.</w:t>
      </w:r>
    </w:p>
    <w:p w14:paraId="3C98D6EE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0A7B53F2" w14:textId="31E86C8B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Specyfikacja Komputer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104"/>
        <w:gridCol w:w="3993"/>
        <w:gridCol w:w="1986"/>
        <w:gridCol w:w="1984"/>
      </w:tblGrid>
      <w:tr w:rsidR="005F6F8D" w:rsidRPr="005F6F8D" w14:paraId="02A4C1FF" w14:textId="49C90B48" w:rsidTr="00EE43F3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2E6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AB63" w14:textId="0F2D939D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Komputer typu DELL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Vostro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3681 lub równoważny wg poniższych parametrów</w:t>
            </w:r>
          </w:p>
        </w:tc>
      </w:tr>
      <w:tr w:rsidR="005F6F8D" w:rsidRPr="005F6F8D" w14:paraId="28624D8E" w14:textId="0735D3D4" w:rsidTr="005F6F8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FF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Numer parametru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432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parametru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F67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Wymagana wartość parametru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DD8" w14:textId="1F699E3E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20CDE53E" w14:textId="66E1B94A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07C4" w14:textId="77777777" w:rsidR="005F6F8D" w:rsidRPr="005F6F8D" w:rsidRDefault="005F6F8D" w:rsidP="002C685B">
            <w:pPr>
              <w:numPr>
                <w:ilvl w:val="0"/>
                <w:numId w:val="12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D97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Procesor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C6A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Procesor min. 10-tej generacji co najmniej 8 rdzeni zegar maksymalny min 4.8GHz min. 16MB cache, uzyskujący benchmarku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PassMark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CPU wynik min. 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lastRenderedPageBreak/>
              <w:t xml:space="preserve">16500 pkt.  np. Intel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Core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i7-10700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333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118C97E" w14:textId="764F649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41CF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643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Pamięć RAM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466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16GB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49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C33941A" w14:textId="6795A487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75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118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Dysk systemowy SSD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PCIe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06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Co najmniej 512 GB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BC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138ECC4" w14:textId="0A2CD2B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2AF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EC32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Dodatkowy dysk na magazyn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96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 2TB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22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C4550AF" w14:textId="4B332FC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FC6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BF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LAN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Gb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/s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9AC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567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6B448AA" w14:textId="4BABC7C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3BD7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811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Wbudowany napęd optyczny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555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3B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644C030" w14:textId="0F5E60D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70BC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A10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Wejścia min. USB 3.2 - 2 szt., Display Port – 1 szt., RJ-45 (LAN) – 1 szt.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92D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CD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DA1961B" w14:textId="1B79CE7E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C91A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D83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Klawiatura przewodowa USB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93C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A9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7062C76" w14:textId="5C17D1DD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6EF6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B57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Mysz przewodowa USB - optyczna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CDB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86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79FAA6A" w14:textId="2113489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7BF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948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Obudowa typu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midiTOWER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FAC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462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44BBA0F" w14:textId="3FF27E26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83BE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E4B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Karta graficzna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3DE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Karta graficzna np. PNY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Quadro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P620 v2 2GB lub równoważna w zakresie:</w:t>
            </w:r>
          </w:p>
          <w:p w14:paraId="1E73C9F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Pamięć min. DDR5 2GB min. 128bit</w:t>
            </w:r>
          </w:p>
          <w:p w14:paraId="5B16D6E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Min. 2 wyjścia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DisplayPort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(4096 x 2160 / 60Hz) 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br/>
              <w:t xml:space="preserve">Wsparcie dla standardów DirectX 12,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OpenGL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4.5, wyjście HDMI lub adapter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DisplayPort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-HDMI, rodzaj złącza min. </w:t>
            </w:r>
          </w:p>
          <w:p w14:paraId="16401AA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3.0 x16, procesor graficzny wykonany w procesie technologicznym 14nm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20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298FA0C9" w14:textId="6D991383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A42B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F3D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Szyfrowanie TPM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605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F2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51B9E4C8" w14:textId="074B91BA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0010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0C6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System operacyjny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93CD" w14:textId="77777777" w:rsidR="005F6F8D" w:rsidRPr="005F6F8D" w:rsidRDefault="005F6F8D" w:rsidP="005F6F8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kern w:val="0"/>
                <w:lang w:bidi="hi-IN"/>
              </w:rPr>
            </w:pPr>
            <w:r w:rsidRPr="005F6F8D">
              <w:rPr>
                <w:rFonts w:cs="Garamond"/>
                <w:kern w:val="0"/>
                <w:lang w:bidi="hi-IN"/>
              </w:rPr>
              <w:t>System operacyjny np. Microsoft Windows  w wersji 10 z możliwością aktualizacji do Windows 11, Windows 11 lub równoważny.</w:t>
            </w:r>
            <w:r w:rsidRPr="005F6F8D">
              <w:rPr>
                <w:rFonts w:cs="Garamond"/>
                <w:kern w:val="0"/>
                <w:lang w:bidi="hi-IN"/>
              </w:rPr>
              <w:br/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>IPSec</w:t>
            </w:r>
            <w:proofErr w:type="spellEnd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</w:t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lastRenderedPageBreak/>
              <w:t xml:space="preserve">drukarek, urządzeń sieciowych, standardów USB, </w:t>
            </w:r>
            <w:proofErr w:type="spellStart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>Plug&amp;Play</w:t>
            </w:r>
            <w:proofErr w:type="spellEnd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narzędzia służące do administracji, do wykonywania kopii zapasowych polityk i ich odtwarzania oraz generowania </w:t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lastRenderedPageBreak/>
              <w:t>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C85" w14:textId="77777777" w:rsidR="005F6F8D" w:rsidRPr="005F6F8D" w:rsidRDefault="005F6F8D" w:rsidP="005F6F8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cs="Garamond"/>
                <w:kern w:val="0"/>
                <w:lang w:bidi="hi-IN"/>
              </w:rPr>
            </w:pPr>
          </w:p>
        </w:tc>
      </w:tr>
      <w:tr w:rsidR="005F6F8D" w:rsidRPr="005F6F8D" w14:paraId="665185E7" w14:textId="3178C41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A72B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06A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Gwarancja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C29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36 mc-y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18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0B0A6B57" w14:textId="34C6022D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E7C7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969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Dodatkowe wyposażenie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A5E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Mysz, klawiatura, Listwa antyprzepięciowa min 5gn – kabel 5m, kabel sieciowy LAN 5m kat 6a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4C0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</w:tbl>
    <w:p w14:paraId="29C48DD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4E903F4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Specyfikacja Monitor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104"/>
        <w:gridCol w:w="2860"/>
        <w:gridCol w:w="2127"/>
        <w:gridCol w:w="2976"/>
      </w:tblGrid>
      <w:tr w:rsidR="005F6F8D" w:rsidRPr="005F6F8D" w14:paraId="393AFA33" w14:textId="1CA5D0E7" w:rsidTr="00A459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8A7D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EBA9" w14:textId="02DB89C6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Monitor np. Dell P2422H lub równoważne wg poniższych parametrów</w:t>
            </w:r>
          </w:p>
        </w:tc>
      </w:tr>
      <w:tr w:rsidR="005F6F8D" w:rsidRPr="005F6F8D" w14:paraId="78A32ACC" w14:textId="1B9C7FA6" w:rsidTr="005F6F8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4F6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Numer parametru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998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parametru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AC1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Wymagana wartość parametru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132" w14:textId="4B0B4C0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6F6BB95B" w14:textId="05D5765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CDB8" w14:textId="77777777" w:rsidR="005F6F8D" w:rsidRPr="005F6F8D" w:rsidRDefault="005F6F8D" w:rsidP="002C685B">
            <w:pPr>
              <w:numPr>
                <w:ilvl w:val="0"/>
                <w:numId w:val="12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DE3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Przekątna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C92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23,8’’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36B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A37198F" w14:textId="138199B2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B7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EE9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Powłoka matrycy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59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Matowa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F0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0EE8B284" w14:textId="759B6027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5F68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1E8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matrycy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03B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LED, IPS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75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D310731" w14:textId="69B9A811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316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A9F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Typ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54C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Płaski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87D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1054520" w14:textId="28761482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BA8B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34D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Rozdzielczość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8B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1920x1080 (Full HD)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964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A8BB550" w14:textId="1F7B97A3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BE41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4B78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Złącza: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br/>
              <w:t>VGA (D-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sub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) - 1 szt.</w:t>
            </w:r>
          </w:p>
          <w:p w14:paraId="63418FE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 xml:space="preserve">HDMI 1.4 - 1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6539A2C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lastRenderedPageBreak/>
              <w:t xml:space="preserve">DisplayPort 1.2 - 1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6F265F5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 xml:space="preserve">USB 3.2 Gen. 1 - 4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2E239B0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USB 3.2 Gen. 1 Typu-B - 1 szt.</w:t>
            </w:r>
          </w:p>
          <w:p w14:paraId="26FEB43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AC-in (wejście zasilania) - 1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213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lastRenderedPageBreak/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A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A4AD488" w14:textId="19B1E96F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8F2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F18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Częstotliwość odświeżania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C6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60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Hz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BE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0AD1FA5" w14:textId="2C517A35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4517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5B7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Regulacja wysokości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FBC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53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A287E93" w14:textId="7D35FCA4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E8E9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290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Regulacja pochylenia +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Pivot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+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F1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99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285BE572" w14:textId="3B8A9C8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B76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AB5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Gwarancja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DA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36 mc-y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185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</w:tbl>
    <w:p w14:paraId="18948FDB" w14:textId="77777777" w:rsidR="00C10EB7" w:rsidRDefault="00C10EB7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949189C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E64DED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E35168C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70FC36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5CFE1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73147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AD2D5A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94D267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B6E339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DC6AE99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9B3F2E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0CC7E4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ABC38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5DA026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2A8F8B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8E81C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875BBA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609B0E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C7F24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B4859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924CE85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3CAF7B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9C9CAA" w14:textId="77777777" w:rsidR="005F6F8D" w:rsidRPr="00054FE8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19CCB3B3" w:rsidR="002D3B17" w:rsidRPr="007619AA" w:rsidRDefault="002D3B17" w:rsidP="007619AA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7619AA" w:rsidRPr="00A574E1">
        <w:rPr>
          <w:rFonts w:ascii="Garamond" w:hAnsi="Garamond" w:cs="Garamond"/>
          <w:sz w:val="20"/>
          <w:szCs w:val="20"/>
        </w:rPr>
        <w:t>dostaw</w:t>
      </w:r>
      <w:r w:rsidR="007619AA">
        <w:rPr>
          <w:rFonts w:ascii="Garamond" w:hAnsi="Garamond" w:cs="Garamond"/>
          <w:sz w:val="20"/>
          <w:szCs w:val="20"/>
        </w:rPr>
        <w:t>ę</w:t>
      </w:r>
      <w:r w:rsidR="007619AA" w:rsidRPr="00A574E1">
        <w:rPr>
          <w:rFonts w:ascii="Garamond" w:hAnsi="Garamond" w:cs="Garamond"/>
          <w:sz w:val="20"/>
          <w:szCs w:val="20"/>
        </w:rPr>
        <w:t xml:space="preserve"> </w:t>
      </w:r>
      <w:r w:rsidR="007619AA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7619AA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7619AA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7619AA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7619AA" w:rsidRPr="00A574E1">
        <w:rPr>
          <w:rFonts w:ascii="Garamond" w:hAnsi="Garamond"/>
          <w:b/>
          <w:sz w:val="20"/>
          <w:szCs w:val="20"/>
        </w:rPr>
        <w:t>na potrzeby 5 WSZK</w:t>
      </w:r>
      <w:r w:rsidR="007619AA" w:rsidRPr="00A574E1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5F6F8D">
        <w:rPr>
          <w:rFonts w:ascii="Garamond" w:hAnsi="Garamond" w:cs="Garamond"/>
          <w:sz w:val="20"/>
          <w:szCs w:val="20"/>
        </w:rPr>
        <w:t>82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6" w:name="_Hlk120895110"/>
    </w:p>
    <w:bookmarkEnd w:id="6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5. Wykonawca ma obowiązek wypełnić w tabeli – kolumnę: „Nazwa handlowa, nazwa producenta, nr katalogowy producenta” dla każdej pozycji pakietu, w którym składa ofertę poprzez podanie odpowiednio nazwy handlowej, nazwy producenta, numeru </w:t>
      </w:r>
      <w:r w:rsidRPr="00054FE8">
        <w:rPr>
          <w:rFonts w:ascii="Garamond" w:hAnsi="Garamond" w:cs="Garamond"/>
          <w:sz w:val="20"/>
          <w:szCs w:val="20"/>
        </w:rPr>
        <w:lastRenderedPageBreak/>
        <w:t>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CB4889" w14:textId="73333E6C" w:rsidR="004E2998" w:rsidRPr="007619AA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Pakiet nr 1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E85EEF" w:rsidRPr="007619AA" w14:paraId="0F726654" w14:textId="77777777" w:rsidTr="006433D1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217E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9EA582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31B0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0BEEF0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9AF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819C1C9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FD81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A934A0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5754B437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296DE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DB2AA45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214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978D00D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5718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63FB6D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57EC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E86AB9B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E85EEF" w:rsidRPr="007619AA" w14:paraId="1FF15288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524C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37E06C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4D6B99C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9426" w14:textId="648D39D3" w:rsidR="00E85EEF" w:rsidRPr="007619AA" w:rsidRDefault="005F6F8D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Moduł do zlecania oraz opisywania badań na aparaty EKG z systemu klasy HIS wraz z wdrożeniem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1</w:t>
            </w:r>
            <w:r w:rsidR="006433D1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="00E85EEF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6706" w14:textId="06EA74A1" w:rsidR="00E85EEF" w:rsidRPr="007619AA" w:rsidRDefault="005F6F8D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="00E85EEF" w:rsidRPr="007619AA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165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42F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DAF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2BB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3EF1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E85EEF" w:rsidRPr="007619AA" w14:paraId="6897D737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00FA" w14:textId="69D5A1AA" w:rsidR="00E85EEF" w:rsidRPr="007619AA" w:rsidRDefault="002C685B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E85EEF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3AEE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9A92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0DB24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7CFC1A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2EA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F29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8BF6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0EA5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A53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4284794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4EB023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DC81179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F5311DE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E1535A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F479E82" w14:textId="3FC22B68" w:rsidR="00E85EEF" w:rsidRPr="007619AA" w:rsidRDefault="00E85EEF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12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</w:t>
      </w:r>
      <w:r w:rsidR="006433D1" w:rsidRPr="007619AA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619AA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3FF14A6F" w14:textId="77777777" w:rsidR="006433D1" w:rsidRPr="007619AA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351F6BE" w14:textId="0492780C" w:rsidR="006433D1" w:rsidRPr="007619AA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b/>
          <w:bCs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bCs/>
          <w:kern w:val="2"/>
          <w:sz w:val="20"/>
          <w:szCs w:val="20"/>
        </w:rPr>
        <w:t>Pakiet nr 2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6433D1" w:rsidRPr="007619AA" w14:paraId="3AC09E3F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C85F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01B2BD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C86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83F567C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B3ED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3485FA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C3D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D9671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954DDB5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85D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46FFF0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6040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A245B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E3B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104248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9FF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C3CDF2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6433D1" w:rsidRPr="007619AA" w14:paraId="5541012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AEDB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D7C47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89949A6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2A29" w14:textId="7876A815" w:rsidR="006433D1" w:rsidRPr="007619AA" w:rsidRDefault="002C685B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System do opisywania, analizy oraz archiwizacji badań echokardiograficznych  wraz z wdrożeniem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>specyfikacji w Pakiecie nr 2</w:t>
            </w:r>
            <w:r w:rsidR="006433D1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6452" w14:textId="6E82270A" w:rsidR="006433D1" w:rsidRPr="007619AA" w:rsidRDefault="002C685B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1</w:t>
            </w:r>
            <w:r w:rsidR="006433D1" w:rsidRPr="007619AA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A0B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665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E33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72C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68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7619AA" w14:paraId="225FB74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0ED" w14:textId="5C21BD0E" w:rsidR="006433D1" w:rsidRPr="007619AA" w:rsidRDefault="002C685B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6433D1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8551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398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7A1C33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98A08E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AC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870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F4DF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0219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7948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4D068C23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027052F1" w:rsidR="006433D1" w:rsidRPr="007619AA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24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4C9BD0F" w14:textId="383B1F01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b/>
          <w:bCs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bCs/>
          <w:kern w:val="2"/>
          <w:sz w:val="20"/>
          <w:szCs w:val="20"/>
        </w:rPr>
        <w:t>Pakiet nr 3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7619AA" w14:paraId="4DC4959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187F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E9AF7C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D860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262BAC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77AD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0900CB4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1B99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39DFD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330D1D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2AA2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433031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A023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B836D5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543C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D846E2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11B6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C84323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7619AA" w14:paraId="481FF45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AAA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01AF9B2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5E9EA45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1F4F" w14:textId="205936EE" w:rsidR="00237139" w:rsidRPr="007619AA" w:rsidRDefault="002C685B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Stacja robocza do opisywania badań Echokardiograficznych</w:t>
            </w:r>
            <w:r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="009263D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według specyfikacji w pakiecie </w:t>
            </w:r>
            <w:r w:rsidR="00237139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nr 3</w:t>
            </w:r>
            <w:r w:rsidR="00237139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DE7D" w14:textId="00134711" w:rsidR="00237139" w:rsidRPr="007619AA" w:rsidRDefault="002C685B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="00237139" w:rsidRPr="007619AA">
              <w:rPr>
                <w:rFonts w:ascii="Garamond" w:hAnsi="Garamond" w:cs="Garamond"/>
                <w:kern w:val="2"/>
                <w:sz w:val="20"/>
                <w:szCs w:val="20"/>
              </w:rPr>
              <w:t>/</w:t>
            </w:r>
            <w:proofErr w:type="spellStart"/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0B25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6AF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CFC9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0DE3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9C5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7619AA" w14:paraId="0F8552D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18F2" w14:textId="78916394" w:rsidR="00237139" w:rsidRPr="007619AA" w:rsidRDefault="002C685B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237139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B0257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1FD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72BB1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8806CCC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A93A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C4C0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D9D0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C5CC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F6A7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8C6CFDB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20B350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78BEB16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65275DD" w14:textId="77777777" w:rsidR="006433D1" w:rsidRPr="007619AA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8136458" w14:textId="69BD6436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36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na </w:t>
      </w:r>
      <w:r w:rsidRPr="007619AA">
        <w:rPr>
          <w:rFonts w:ascii="Garamond" w:hAnsi="Garamond" w:cs="Garamond"/>
          <w:kern w:val="0"/>
          <w:sz w:val="20"/>
          <w:szCs w:val="20"/>
        </w:rPr>
        <w:t xml:space="preserve">Komputer </w:t>
      </w:r>
      <w:r w:rsidRPr="007619AA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AFD2F33" w14:textId="74F190CD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36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na </w:t>
      </w:r>
      <w:r w:rsidRPr="007619AA">
        <w:rPr>
          <w:rFonts w:ascii="Garamond" w:hAnsi="Garamond" w:cs="Garamond"/>
          <w:kern w:val="0"/>
          <w:sz w:val="20"/>
          <w:szCs w:val="20"/>
        </w:rPr>
        <w:t xml:space="preserve">monitor </w:t>
      </w:r>
    </w:p>
    <w:p w14:paraId="1305E3C5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3172768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7" w:name="page23"/>
      <w:bookmarkEnd w:id="7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B7C49A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2D29B2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28E85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6FBFD64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A6A10F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2783191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234571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40D521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A19E32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74DEF8D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0DD054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65DD7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019799D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C1EC8E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7ACFBB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CCF7FE5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20E77B7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ECFABC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89604F9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C83E74C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A073619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0944CD6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4A98CF0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3F19B39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B55E74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696DF73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7619AA" w:rsidRPr="00A574E1">
        <w:rPr>
          <w:rFonts w:ascii="Garamond" w:hAnsi="Garamond" w:cs="Garamond"/>
          <w:sz w:val="20"/>
          <w:szCs w:val="20"/>
        </w:rPr>
        <w:t xml:space="preserve">dostawa </w:t>
      </w:r>
      <w:r w:rsidR="007619AA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7619AA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7619AA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7619AA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7619AA" w:rsidRPr="00A574E1">
        <w:rPr>
          <w:rFonts w:ascii="Garamond" w:hAnsi="Garamond"/>
          <w:b/>
          <w:sz w:val="20"/>
          <w:szCs w:val="20"/>
        </w:rPr>
        <w:t>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7619AA">
        <w:rPr>
          <w:rFonts w:ascii="Garamond" w:hAnsi="Garamond" w:cs="Garamond"/>
          <w:b/>
          <w:bCs/>
          <w:sz w:val="20"/>
          <w:szCs w:val="20"/>
        </w:rPr>
        <w:t>82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8" w:name="page26"/>
      <w:bookmarkEnd w:id="8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9" w:name="page27"/>
      <w:bookmarkEnd w:id="9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1EE64FD2" w14:textId="5473DE67" w:rsidR="005D18CE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EBA6FC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AB90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28795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C84F2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65CAB1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21148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A0C4A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A76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E52B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1D256D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9B48B8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93868B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B83E4B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FF6E4F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2827DD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0B029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37BFFE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CE446E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984CE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2C893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6912F8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A70FD0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169A1B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725F9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AC564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E9973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E6B1C9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23093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A211F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4A1A94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7580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28D98E5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Kupującym/Zamawiający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D373EF5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4D7BDCE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7619AA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4E299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7777777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 – Pakiet nr …………….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2C685B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2C685B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. Kupujący informuje, że Sprzedający, zgodnie z ustawą z dnia 9 listopada 2018 r. o elektronicznym fakturowaniu w zamówieniach publicznych, koncesjach na roboty budowlane lub usługi oraz partnerstwie publiczno- prywatnym (Dz.U. z 2020 </w:t>
      </w: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0"/>
    </w:p>
    <w:p w14:paraId="790FA5EC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023AA0F4" w14:textId="12165705" w:rsidR="00E804B7" w:rsidRPr="00E804B7" w:rsidRDefault="00E804B7" w:rsidP="00E804B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804B7">
        <w:rPr>
          <w:rFonts w:ascii="Garamond" w:hAnsi="Garamond"/>
          <w:sz w:val="20"/>
          <w:szCs w:val="20"/>
        </w:rPr>
        <w:t xml:space="preserve">W zakresie pakietów nr 1-3, </w:t>
      </w:r>
      <w:r w:rsidRPr="00E804B7">
        <w:rPr>
          <w:rFonts w:ascii="Garamond" w:eastAsia="Garamond" w:hAnsi="Garamond" w:cs="Garamond"/>
          <w:sz w:val="20"/>
          <w:szCs w:val="20"/>
        </w:rPr>
        <w:t>Zamówienie będzie realizowane w okresie maksymalnym do 14.12.2023 roku od dnia podpisania umowy.</w:t>
      </w:r>
    </w:p>
    <w:p w14:paraId="35912705" w14:textId="2DFB1AA9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2C685B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na okres …………. miesięcy od dnia podpisania protokołu odbioru określonego w § 3 ust. 2 niniejszej umowy, na warunkach określonych szczegółowo w </w:t>
      </w: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4E2998">
        <w:rPr>
          <w:rFonts w:ascii="Garamond" w:hAnsi="Garamond"/>
          <w:bCs/>
          <w:color w:val="C00000"/>
          <w:kern w:val="2"/>
          <w:sz w:val="20"/>
          <w:szCs w:val="20"/>
        </w:rPr>
        <w:t xml:space="preserve">1) </w:t>
      </w:r>
      <w:r w:rsidRPr="007A6CE9">
        <w:rPr>
          <w:rFonts w:ascii="Garamond" w:hAnsi="Garamond"/>
          <w:bCs/>
          <w:kern w:val="2"/>
          <w:sz w:val="20"/>
          <w:szCs w:val="20"/>
        </w:rPr>
        <w:t>zareagowania do 24 godzin w dni robocze od momentu zgłoszenia reklamacji rozumianego jako podjęcie działań naprawczych;</w:t>
      </w:r>
    </w:p>
    <w:p w14:paraId="6840D90C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E2998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E2998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E2998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7A179A9F" w14:textId="6D91967C" w:rsidR="005A42FC" w:rsidRPr="00E76EF6" w:rsidRDefault="005A42FC" w:rsidP="005A42FC">
      <w:pPr>
        <w:pStyle w:val="Default"/>
        <w:jc w:val="both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>
        <w:rPr>
          <w:rFonts w:ascii="Garamond" w:hAnsi="Garamond"/>
          <w:bCs/>
          <w:color w:val="C00000"/>
          <w:kern w:val="2"/>
          <w:sz w:val="20"/>
          <w:szCs w:val="20"/>
        </w:rPr>
        <w:t>8</w:t>
      </w:r>
      <w:r w:rsidRPr="00E76EF6">
        <w:rPr>
          <w:rFonts w:ascii="Garamond" w:hAnsi="Garamond"/>
          <w:bCs/>
          <w:color w:val="C00000"/>
          <w:kern w:val="2"/>
          <w:sz w:val="20"/>
          <w:szCs w:val="20"/>
        </w:rPr>
        <w:t xml:space="preserve">. </w:t>
      </w:r>
      <w:r>
        <w:rPr>
          <w:rFonts w:ascii="Garamond" w:hAnsi="Garamond"/>
          <w:bCs/>
          <w:color w:val="C00000"/>
          <w:kern w:val="2"/>
          <w:sz w:val="20"/>
          <w:szCs w:val="20"/>
        </w:rPr>
        <w:t xml:space="preserve">W zakresie pakietu nr 2, </w:t>
      </w:r>
      <w:r w:rsidRPr="00E76EF6">
        <w:rPr>
          <w:rFonts w:ascii="Garamond" w:hAnsi="Garamond"/>
          <w:bCs/>
          <w:color w:val="C00000"/>
          <w:kern w:val="2"/>
          <w:sz w:val="20"/>
          <w:szCs w:val="20"/>
        </w:rPr>
        <w:t>Strony ustalają, że g</w:t>
      </w: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warancja nie obejmuje materiałów eksploatacyjnych i zużywalnych. </w:t>
      </w:r>
      <w:r>
        <w:rPr>
          <w:rFonts w:ascii="Garamond" w:hAnsi="Garamond"/>
          <w:bCs/>
          <w:color w:val="C00000"/>
          <w:kern w:val="2"/>
          <w:sz w:val="20"/>
          <w:szCs w:val="20"/>
        </w:rPr>
        <w:t>W zakresie pakietu nr 2, g</w:t>
      </w: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warancja nie obejmuje defektów lub </w:t>
      </w:r>
      <w:proofErr w:type="spellStart"/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>osłabień</w:t>
      </w:r>
      <w:proofErr w:type="spellEnd"/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 działania (włączając niedopasowanie do opisu produktu bądź jego specyfikacji), które są całkowicie lub częściowo spowodowane: </w:t>
      </w:r>
    </w:p>
    <w:p w14:paraId="7693C297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niewłaściwym przechowywaniem lub transportem produktu przez Kupującego, osoby przez niego zatrudnione lub inne osoby działające na rzecz Kupującego, </w:t>
      </w:r>
    </w:p>
    <w:p w14:paraId="1D9D0C60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nie przygotowanie przez Kupującego miejsca, nie zapewnienie dostaw prądu lub nie zabezpieczenie warunków działania wymienionych w odpowiednich instrukcjach lub przedstawionych przez Sprzedawcę lub producenta, </w:t>
      </w:r>
    </w:p>
    <w:p w14:paraId="2CF0798C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nie posiadanie któregoś z produktów, podzespołów lub akcesoriów zalecanych przez Sprzedawcę lub producenta, a pominiętych na polecenie Kupującego, </w:t>
      </w:r>
    </w:p>
    <w:p w14:paraId="2073ABF4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warunkami, specyfikacjami, instrukcjami wydanymi przez Kupującego, jego pracowników inne osoby działające na rzecz Kupującego, </w:t>
      </w:r>
    </w:p>
    <w:p w14:paraId="10987D0B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zmianami w produkcie wprowadzone przez osoby inne niż Sprzedawca, </w:t>
      </w:r>
    </w:p>
    <w:p w14:paraId="4501DAD3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łączeniem produktu Sprzedawcy z innymi produktami, </w:t>
      </w:r>
    </w:p>
    <w:p w14:paraId="7334A398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łączeniem niekompatybilnych produktów Sprzedawcy, </w:t>
      </w:r>
    </w:p>
    <w:p w14:paraId="45750158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lastRenderedPageBreak/>
        <w:t xml:space="preserve">• niewłaściwym bądź niezgodnym z instrukcją użytkowaniem produktu, niewłaściwą obsługą produktu, nie wykonaniem instrukcji i zaleceń Sprzedawcy lub producenta lub użytkowaniem sprzętu niezgodnym z jego przeznaczeniem, </w:t>
      </w:r>
    </w:p>
    <w:p w14:paraId="34C16203" w14:textId="77777777" w:rsidR="005A42FC" w:rsidRPr="00E76EF6" w:rsidRDefault="005A42FC" w:rsidP="005A42FC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</w:pPr>
      <w:r w:rsidRPr="00E76EF6">
        <w:rPr>
          <w:rFonts w:ascii="Garamond" w:eastAsiaTheme="minorHAnsi" w:hAnsi="Garamond" w:cs="Calibri"/>
          <w:color w:val="C00000"/>
          <w:kern w:val="0"/>
          <w:sz w:val="20"/>
          <w:szCs w:val="20"/>
          <w:lang w:eastAsia="en-US"/>
          <w14:ligatures w14:val="standardContextual"/>
        </w:rPr>
        <w:t xml:space="preserve">• uszkodzeń sprzętu spowodowanych korzystaniem przez Kupującego z niewłaściwych materiałów eksploatacyjnych, </w:t>
      </w:r>
    </w:p>
    <w:p w14:paraId="79D9ED25" w14:textId="77777777" w:rsidR="005A42FC" w:rsidRPr="00E76EF6" w:rsidRDefault="005A42FC" w:rsidP="005A42FC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color w:val="C00000"/>
          <w:kern w:val="2"/>
          <w:sz w:val="20"/>
          <w:szCs w:val="20"/>
        </w:rPr>
      </w:pPr>
      <w:r w:rsidRPr="00E76EF6">
        <w:rPr>
          <w:rFonts w:ascii="Garamond" w:eastAsiaTheme="minorHAnsi" w:hAnsi="Garamond" w:cstheme="minorBidi"/>
          <w:color w:val="C00000"/>
          <w:kern w:val="2"/>
          <w:sz w:val="20"/>
          <w:szCs w:val="20"/>
          <w:lang w:eastAsia="en-US"/>
          <w14:ligatures w14:val="standardContextual"/>
        </w:rPr>
        <w:t>• zaistnieniem siły wyższej, działania władz wojskowych lub cywilnych, pożarów, powodzi, zalania, strajków lub innych zaburzeń w pracy, wojny, buntów, i innych powodów poza racjonalną kontrolą Sprzedającego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77777777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 (również jako miejsce świadczenia ewentualnych usług).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lastRenderedPageBreak/>
        <w:t>§ 11</w:t>
      </w:r>
    </w:p>
    <w:p w14:paraId="654DFD2B" w14:textId="3ACAA725" w:rsidR="004E2998" w:rsidRPr="00BA7CE6" w:rsidRDefault="004E2998" w:rsidP="002C685B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2C685B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1"/>
    </w:p>
    <w:p w14:paraId="6235012A" w14:textId="2D7FDEE8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E804B7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6C9500CB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E804B7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3604DFD1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2C685B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2C685B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Jeżeli szkoda rzeczywista przekroczy kary umowne, Kupujący będzie uprawniony do dochodzenia odszkodowania do pełnej wysokości szkody, na zasadach ogólnych Kodeksu cywilnego.</w:t>
      </w:r>
    </w:p>
    <w:p w14:paraId="09407DE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2C685B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2C685B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77777777" w:rsidR="004E2998" w:rsidRPr="004E2998" w:rsidRDefault="004E2998" w:rsidP="002C685B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</w: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2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2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2C685B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2C685B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E76ED99" w:rsidR="004E2998" w:rsidRPr="004E2998" w:rsidRDefault="00E804B7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 xml:space="preserve">        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>....................................................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  <w:t xml:space="preserve">    </w:t>
      </w:r>
      <w:r>
        <w:rPr>
          <w:rFonts w:ascii="Garamond" w:hAnsi="Garamond" w:cs="Garamond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 xml:space="preserve">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C221EC5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88566C0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076AE0B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10A05C8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39688BA0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7282D6D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2"/>
      <w:footerReference w:type="default" r:id="rId23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7E0E24B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F868ED">
      <w:rPr>
        <w:rFonts w:ascii="Garamond" w:hAnsi="Garamond" w:cs="Garamond"/>
        <w:sz w:val="16"/>
        <w:szCs w:val="16"/>
      </w:rPr>
      <w:t>82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28273ED6" w:rsidR="00871C45" w:rsidRDefault="00F868ED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>
      <w:rPr>
        <w:noProof/>
      </w:rPr>
      <w:drawing>
        <wp:inline distT="0" distB="0" distL="0" distR="0" wp14:anchorId="477B7A38" wp14:editId="0C7ED7CD">
          <wp:extent cx="6179820" cy="1115060"/>
          <wp:effectExtent l="0" t="0" r="0" b="8890"/>
          <wp:docPr id="982504964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04964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115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4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9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5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6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7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8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0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1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3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4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5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0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6" w15:restartNumberingAfterBreak="0">
    <w:nsid w:val="3FE73CA5"/>
    <w:multiLevelType w:val="multilevel"/>
    <w:tmpl w:val="9732DB9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4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7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8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19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2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3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4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8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0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4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5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6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8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9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1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4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5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667B3B48"/>
    <w:multiLevelType w:val="multilevel"/>
    <w:tmpl w:val="D0527BE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706218"/>
    <w:multiLevelType w:val="hybridMultilevel"/>
    <w:tmpl w:val="10CA5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8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9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0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6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7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5"/>
  </w:num>
  <w:num w:numId="2" w16cid:durableId="1895847255">
    <w:abstractNumId w:val="130"/>
  </w:num>
  <w:num w:numId="3" w16cid:durableId="878202517">
    <w:abstractNumId w:val="129"/>
  </w:num>
  <w:num w:numId="4" w16cid:durableId="1866404075">
    <w:abstractNumId w:val="102"/>
  </w:num>
  <w:num w:numId="5" w16cid:durableId="1137726047">
    <w:abstractNumId w:val="100"/>
  </w:num>
  <w:num w:numId="6" w16cid:durableId="1162352218">
    <w:abstractNumId w:val="120"/>
  </w:num>
  <w:num w:numId="7" w16cid:durableId="953943434">
    <w:abstractNumId w:val="144"/>
  </w:num>
  <w:num w:numId="8" w16cid:durableId="726074170">
    <w:abstractNumId w:val="82"/>
  </w:num>
  <w:num w:numId="9" w16cid:durableId="2129742289">
    <w:abstractNumId w:val="107"/>
  </w:num>
  <w:num w:numId="10" w16cid:durableId="530651828">
    <w:abstractNumId w:val="133"/>
  </w:num>
  <w:num w:numId="11" w16cid:durableId="358049751">
    <w:abstractNumId w:val="101"/>
  </w:num>
  <w:num w:numId="12" w16cid:durableId="2090886144">
    <w:abstractNumId w:val="99"/>
  </w:num>
  <w:num w:numId="13" w16cid:durableId="834880210">
    <w:abstractNumId w:val="165"/>
  </w:num>
  <w:num w:numId="14" w16cid:durableId="570232317">
    <w:abstractNumId w:val="75"/>
  </w:num>
  <w:num w:numId="15" w16cid:durableId="1174957376">
    <w:abstractNumId w:val="124"/>
  </w:num>
  <w:num w:numId="16" w16cid:durableId="1899590615">
    <w:abstractNumId w:val="91"/>
  </w:num>
  <w:num w:numId="17" w16cid:durableId="1064642609">
    <w:abstractNumId w:val="136"/>
  </w:num>
  <w:num w:numId="18" w16cid:durableId="441650327">
    <w:abstractNumId w:val="167"/>
  </w:num>
  <w:num w:numId="19" w16cid:durableId="1013262206">
    <w:abstractNumId w:val="88"/>
  </w:num>
  <w:num w:numId="20" w16cid:durableId="1232544286">
    <w:abstractNumId w:val="81"/>
  </w:num>
  <w:num w:numId="21" w16cid:durableId="569386261">
    <w:abstractNumId w:val="156"/>
  </w:num>
  <w:num w:numId="22" w16cid:durableId="1549150886">
    <w:abstractNumId w:val="98"/>
  </w:num>
  <w:num w:numId="23" w16cid:durableId="1816753841">
    <w:abstractNumId w:val="131"/>
  </w:num>
  <w:num w:numId="24" w16cid:durableId="960914319">
    <w:abstractNumId w:val="103"/>
  </w:num>
  <w:num w:numId="25" w16cid:durableId="843789103">
    <w:abstractNumId w:val="114"/>
  </w:num>
  <w:num w:numId="26" w16cid:durableId="1464076472">
    <w:abstractNumId w:val="104"/>
  </w:num>
  <w:num w:numId="27" w16cid:durableId="799955735">
    <w:abstractNumId w:val="89"/>
  </w:num>
  <w:num w:numId="28" w16cid:durableId="1461609115">
    <w:abstractNumId w:val="109"/>
  </w:num>
  <w:num w:numId="29" w16cid:durableId="347682040">
    <w:abstractNumId w:val="117"/>
  </w:num>
  <w:num w:numId="30" w16cid:durableId="1366558294">
    <w:abstractNumId w:val="162"/>
  </w:num>
  <w:num w:numId="31" w16cid:durableId="1017194352">
    <w:abstractNumId w:val="87"/>
  </w:num>
  <w:num w:numId="32" w16cid:durableId="530610623">
    <w:abstractNumId w:val="64"/>
  </w:num>
  <w:num w:numId="33" w16cid:durableId="1921793742">
    <w:abstractNumId w:val="151"/>
  </w:num>
  <w:num w:numId="34" w16cid:durableId="679352671">
    <w:abstractNumId w:val="78"/>
  </w:num>
  <w:num w:numId="35" w16cid:durableId="2121946947">
    <w:abstractNumId w:val="157"/>
  </w:num>
  <w:num w:numId="36" w16cid:durableId="1970697570">
    <w:abstractNumId w:val="132"/>
  </w:num>
  <w:num w:numId="37" w16cid:durableId="2125034412">
    <w:abstractNumId w:val="68"/>
  </w:num>
  <w:num w:numId="38" w16cid:durableId="1466199458">
    <w:abstractNumId w:val="123"/>
  </w:num>
  <w:num w:numId="39" w16cid:durableId="643855253">
    <w:abstractNumId w:val="70"/>
  </w:num>
  <w:num w:numId="40" w16cid:durableId="2100982514">
    <w:abstractNumId w:val="140"/>
  </w:num>
  <w:num w:numId="41" w16cid:durableId="76754329">
    <w:abstractNumId w:val="118"/>
  </w:num>
  <w:num w:numId="42" w16cid:durableId="1884634816">
    <w:abstractNumId w:val="94"/>
  </w:num>
  <w:num w:numId="43" w16cid:durableId="124929550">
    <w:abstractNumId w:val="161"/>
  </w:num>
  <w:num w:numId="44" w16cid:durableId="1372921921">
    <w:abstractNumId w:val="77"/>
  </w:num>
  <w:num w:numId="45" w16cid:durableId="644890725">
    <w:abstractNumId w:val="60"/>
  </w:num>
  <w:num w:numId="46" w16cid:durableId="921178061">
    <w:abstractNumId w:val="116"/>
  </w:num>
  <w:num w:numId="47" w16cid:durableId="1869445383">
    <w:abstractNumId w:val="126"/>
  </w:num>
  <w:num w:numId="48" w16cid:durableId="1486357253">
    <w:abstractNumId w:val="90"/>
  </w:num>
  <w:num w:numId="49" w16cid:durableId="79300800">
    <w:abstractNumId w:val="164"/>
  </w:num>
  <w:num w:numId="50" w16cid:durableId="1515414234">
    <w:abstractNumId w:val="146"/>
  </w:num>
  <w:num w:numId="51" w16cid:durableId="268204268">
    <w:abstractNumId w:val="154"/>
  </w:num>
  <w:num w:numId="52" w16cid:durableId="1459107667">
    <w:abstractNumId w:val="93"/>
  </w:num>
  <w:num w:numId="53" w16cid:durableId="382682466">
    <w:abstractNumId w:val="166"/>
  </w:num>
  <w:num w:numId="54" w16cid:durableId="208222432">
    <w:abstractNumId w:val="73"/>
  </w:num>
  <w:num w:numId="55" w16cid:durableId="626860925">
    <w:abstractNumId w:val="76"/>
  </w:num>
  <w:num w:numId="56" w16cid:durableId="458378543">
    <w:abstractNumId w:val="61"/>
  </w:num>
  <w:num w:numId="57" w16cid:durableId="1497912970">
    <w:abstractNumId w:val="159"/>
  </w:num>
  <w:num w:numId="58" w16cid:durableId="985940449">
    <w:abstractNumId w:val="59"/>
  </w:num>
  <w:num w:numId="59" w16cid:durableId="247421509">
    <w:abstractNumId w:val="121"/>
  </w:num>
  <w:num w:numId="60" w16cid:durableId="1109547711">
    <w:abstractNumId w:val="143"/>
  </w:num>
  <w:num w:numId="61" w16cid:durableId="250820205">
    <w:abstractNumId w:val="141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4"/>
  </w:num>
  <w:num w:numId="65" w16cid:durableId="1254123049">
    <w:abstractNumId w:val="142"/>
  </w:num>
  <w:num w:numId="66" w16cid:durableId="1953440126">
    <w:abstractNumId w:val="63"/>
  </w:num>
  <w:num w:numId="67" w16cid:durableId="296222908">
    <w:abstractNumId w:val="160"/>
  </w:num>
  <w:num w:numId="68" w16cid:durableId="1545216661">
    <w:abstractNumId w:val="145"/>
  </w:num>
  <w:num w:numId="69" w16cid:durableId="1527862964">
    <w:abstractNumId w:val="72"/>
  </w:num>
  <w:num w:numId="70" w16cid:durableId="1990668777">
    <w:abstractNumId w:val="139"/>
  </w:num>
  <w:num w:numId="71" w16cid:durableId="46338851">
    <w:abstractNumId w:val="137"/>
  </w:num>
  <w:num w:numId="72" w16cid:durableId="1411192936">
    <w:abstractNumId w:val="169"/>
  </w:num>
  <w:num w:numId="73" w16cid:durableId="1835992938">
    <w:abstractNumId w:val="97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4"/>
  </w:num>
  <w:num w:numId="78" w16cid:durableId="1775781189">
    <w:abstractNumId w:val="138"/>
  </w:num>
  <w:num w:numId="79" w16cid:durableId="539826265">
    <w:abstractNumId w:val="110"/>
  </w:num>
  <w:num w:numId="80" w16cid:durableId="1830169258">
    <w:abstractNumId w:val="128"/>
  </w:num>
  <w:num w:numId="81" w16cid:durableId="1900942650">
    <w:abstractNumId w:val="105"/>
  </w:num>
  <w:num w:numId="82" w16cid:durableId="2119904707">
    <w:abstractNumId w:val="79"/>
  </w:num>
  <w:num w:numId="83" w16cid:durableId="1491560796">
    <w:abstractNumId w:val="135"/>
  </w:num>
  <w:num w:numId="84" w16cid:durableId="986856040">
    <w:abstractNumId w:val="152"/>
  </w:num>
  <w:num w:numId="85" w16cid:durableId="902643520">
    <w:abstractNumId w:val="108"/>
  </w:num>
  <w:num w:numId="86" w16cid:durableId="1842427720">
    <w:abstractNumId w:val="127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0"/>
  </w:num>
  <w:num w:numId="89" w16cid:durableId="498691334">
    <w:abstractNumId w:val="96"/>
  </w:num>
  <w:num w:numId="90" w16cid:durableId="1537114079">
    <w:abstractNumId w:val="168"/>
  </w:num>
  <w:num w:numId="91" w16cid:durableId="1644001704">
    <w:abstractNumId w:val="111"/>
  </w:num>
  <w:num w:numId="92" w16cid:durableId="37515267">
    <w:abstractNumId w:val="158"/>
  </w:num>
  <w:num w:numId="93" w16cid:durableId="1770467332">
    <w:abstractNumId w:val="92"/>
  </w:num>
  <w:num w:numId="94" w16cid:durableId="1459950788">
    <w:abstractNumId w:val="119"/>
  </w:num>
  <w:num w:numId="95" w16cid:durableId="1383094075">
    <w:abstractNumId w:val="65"/>
  </w:num>
  <w:num w:numId="96" w16cid:durableId="968360836">
    <w:abstractNumId w:val="134"/>
  </w:num>
  <w:num w:numId="97" w16cid:durableId="124127961">
    <w:abstractNumId w:val="71"/>
  </w:num>
  <w:num w:numId="98" w16cid:durableId="1782140731">
    <w:abstractNumId w:val="85"/>
  </w:num>
  <w:num w:numId="99" w16cid:durableId="1502965207">
    <w:abstractNumId w:val="163"/>
  </w:num>
  <w:num w:numId="100" w16cid:durableId="802231852">
    <w:abstractNumId w:val="67"/>
  </w:num>
  <w:num w:numId="101" w16cid:durableId="14818474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5"/>
  </w:num>
  <w:num w:numId="103" w16cid:durableId="192501825">
    <w:abstractNumId w:val="80"/>
  </w:num>
  <w:num w:numId="104" w16cid:durableId="1018115081">
    <w:abstractNumId w:val="86"/>
  </w:num>
  <w:num w:numId="105" w16cid:durableId="139663586">
    <w:abstractNumId w:val="127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2"/>
  </w:num>
  <w:num w:numId="109" w16cid:durableId="1811091968">
    <w:abstractNumId w:val="95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3"/>
  </w:num>
  <w:num w:numId="123" w16cid:durableId="69673802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20025416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961429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84189152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67423827">
    <w:abstractNumId w:val="155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ED0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85B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2FC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0C60"/>
    <w:rsid w:val="005C3129"/>
    <w:rsid w:val="005C32DF"/>
    <w:rsid w:val="005C3D01"/>
    <w:rsid w:val="005C6ED6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5F6F8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19AA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3D9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1A4A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04B7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68ED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5E5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F6F8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04e36ea-7a40-11ee-9aa3-96d3b4440790" TargetMode="External"/><Relationship Id="rId13" Type="http://schemas.openxmlformats.org/officeDocument/2006/relationships/hyperlink" Target="https://www.portalzp.pl/kody-cpv/szczegoly/akcesoria-komputerowe-2052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rodo@5wszk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y-sprzet-komputerowy-2026" TargetMode="External"/><Relationship Id="rId17" Type="http://schemas.openxmlformats.org/officeDocument/2006/relationships/hyperlink" Target="mailto:zam@5wszk.com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yperlink" Target="https://ezamowieni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__data/assets/pdf_file/0030/37695/D201800019860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zamowienia.gov.pl/mp-client/tenders/ocds-148610-a04e36ea-7a40-11ee-9aa3-96d3b4440790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www.portalzp.pl/kody-cpv/szczegoly/rozne-pakiety-oprogramowania-i-systemy-komputerowe-7334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39</Pages>
  <Words>13982</Words>
  <Characters>83894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97681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7</cp:revision>
  <cp:lastPrinted>2023-10-03T11:34:00Z</cp:lastPrinted>
  <dcterms:created xsi:type="dcterms:W3CDTF">2023-11-03T11:37:00Z</dcterms:created>
  <dcterms:modified xsi:type="dcterms:W3CDTF">2023-11-09T11:03:00Z</dcterms:modified>
</cp:coreProperties>
</file>