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C71B4DA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10161">
        <w:rPr>
          <w:rFonts w:ascii="Garamond" w:eastAsia="Times New Roman" w:hAnsi="Garamond" w:cs="Times New Roman"/>
          <w:lang w:eastAsia="pl-PL"/>
        </w:rPr>
        <w:t>24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10161">
        <w:rPr>
          <w:rFonts w:ascii="Garamond" w:eastAsia="Times New Roman" w:hAnsi="Garamond" w:cs="Times New Roman"/>
          <w:lang w:eastAsia="pl-PL"/>
        </w:rPr>
        <w:t>11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10161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43D8C31F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310161">
        <w:rPr>
          <w:rFonts w:ascii="Garamond" w:eastAsia="Times New Roman" w:hAnsi="Garamond" w:cs="Times New Roman"/>
          <w:u w:val="single"/>
          <w:lang w:eastAsia="pl-PL"/>
        </w:rPr>
        <w:t xml:space="preserve"> III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5536A3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22</w:t>
      </w:r>
      <w:r w:rsidR="008E4753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8E4753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8702C78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10161">
        <w:rPr>
          <w:rFonts w:ascii="Garamond" w:hAnsi="Garamond"/>
          <w:b/>
          <w:color w:val="000000"/>
          <w:lang w:eastAsia="ar-SA"/>
        </w:rPr>
        <w:t>Dostawy ostrzy do mikrotomów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46A7754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10161">
        <w:rPr>
          <w:rFonts w:ascii="Garamond" w:eastAsia="Times New Roman" w:hAnsi="Garamond" w:cs="Times New Roman"/>
          <w:b/>
          <w:bCs/>
          <w:lang w:eastAsia="pl-PL"/>
        </w:rPr>
        <w:t>Pytanie nr 1 – załącznik nr 1; poz. 1</w:t>
      </w:r>
    </w:p>
    <w:p w14:paraId="640C5553" w14:textId="746B388C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Zwracamy się z uprzejmą prośbą do Zamawiającego o wyrażenie zgody na zaproponowanie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nożyków do mikrotomu, przeznaczonych do cięcia bardzo twardych tkanek zatopionych 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parafinie (ostrza o podwyższonej twardości) o parametrach jak poniżej:</w:t>
      </w:r>
    </w:p>
    <w:p w14:paraId="4832425E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Wymiary: długość 80 mm, wysokość 8 mm, grubość 0.25 mm</w:t>
      </w:r>
    </w:p>
    <w:p w14:paraId="4B28FB98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Kąt natarcia ostrza – 35o</w:t>
      </w:r>
    </w:p>
    <w:p w14:paraId="4D1A41D3" w14:textId="5953089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Wszystkie 4 narożniki sfazowane pod kątem 45o minimalizujące ryzyko zacięcia się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ostrzem podczas montażu w uchwycie mikrotomu</w:t>
      </w:r>
    </w:p>
    <w:p w14:paraId="035C1532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Opakowanie handlowe – 50 sztuk</w:t>
      </w:r>
    </w:p>
    <w:p w14:paraId="7EA5D4F6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Grawer na każdym ostrzu wskazujący w precyzyjny sposób kierunek krawędzi tnącej</w:t>
      </w:r>
    </w:p>
    <w:p w14:paraId="696CD653" w14:textId="7F8929C1" w:rsid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Noże wykonane ze stali nierdzewnej, w technologii plazmowej podnoszącej trwałość</w:t>
      </w:r>
      <w:r>
        <w:rPr>
          <w:rFonts w:ascii="Garamond" w:eastAsia="Times New Roman" w:hAnsi="Garamond" w:cs="Times New Roman"/>
          <w:lang w:eastAsia="pl-PL"/>
        </w:rPr>
        <w:t xml:space="preserve"> o</w:t>
      </w:r>
      <w:r w:rsidRPr="00310161">
        <w:rPr>
          <w:rFonts w:ascii="Garamond" w:eastAsia="Times New Roman" w:hAnsi="Garamond" w:cs="Times New Roman"/>
          <w:lang w:eastAsia="pl-PL"/>
        </w:rPr>
        <w:t>strza</w:t>
      </w:r>
    </w:p>
    <w:p w14:paraId="2B968816" w14:textId="68789C53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10161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1A4BC5">
        <w:rPr>
          <w:rFonts w:ascii="Garamond" w:eastAsia="Times New Roman" w:hAnsi="Garamond" w:cs="Times New Roman"/>
          <w:b/>
          <w:bCs/>
          <w:lang w:eastAsia="pl-PL"/>
        </w:rPr>
        <w:t xml:space="preserve"> Zamawiający nie wyraża zgody.</w:t>
      </w:r>
    </w:p>
    <w:p w14:paraId="2BED0E2A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F670EF7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10161">
        <w:rPr>
          <w:rFonts w:ascii="Garamond" w:eastAsia="Times New Roman" w:hAnsi="Garamond" w:cs="Times New Roman"/>
          <w:b/>
          <w:bCs/>
          <w:lang w:eastAsia="pl-PL"/>
        </w:rPr>
        <w:t>Pytanie nr 2 – załącznik nr 1; poz. 2</w:t>
      </w:r>
    </w:p>
    <w:p w14:paraId="5281F691" w14:textId="5FC96892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Zwracamy się z uprzejmą prośbą do Zamawiającego o wyrażenie zgody na zaproponowanie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nożyków do mikrotomu, przeznaczonych do skrawania wstążeczkowego twardego materiału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tkankowego o parametrach jak poniżej:</w:t>
      </w:r>
    </w:p>
    <w:p w14:paraId="5EDD0432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Wymiary: długość 80 mm, wysokość 8 mm, grubość 0.25 mm</w:t>
      </w:r>
    </w:p>
    <w:p w14:paraId="5FF6E51A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Kąt natarcia ostrza – 35o</w:t>
      </w:r>
    </w:p>
    <w:p w14:paraId="6B1B0807" w14:textId="1E04FB65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Wszystkie 4 narożniki sfazowane pod kątem 45o minimalizujące ryzyko zacięcia się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ostrzem podczas montażu w uchwycie mikrotomu</w:t>
      </w:r>
    </w:p>
    <w:p w14:paraId="070FF38D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Opakowanie handlowe – 50 sztuk</w:t>
      </w:r>
    </w:p>
    <w:p w14:paraId="09FF1735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Grawer na każdym ostrzu wskazujący w precyzyjny sposób kierunek krawędzi tnącej</w:t>
      </w:r>
    </w:p>
    <w:p w14:paraId="57A0A1FA" w14:textId="339D8F81" w:rsid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Noże wykonane ze stali nierdzewnej, w technologii plazmowej podnoszącej trwałość</w:t>
      </w:r>
      <w:r>
        <w:rPr>
          <w:rFonts w:ascii="Garamond" w:eastAsia="Times New Roman" w:hAnsi="Garamond" w:cs="Times New Roman"/>
          <w:lang w:eastAsia="pl-PL"/>
        </w:rPr>
        <w:t xml:space="preserve"> o</w:t>
      </w:r>
      <w:r w:rsidRPr="00310161">
        <w:rPr>
          <w:rFonts w:ascii="Garamond" w:eastAsia="Times New Roman" w:hAnsi="Garamond" w:cs="Times New Roman"/>
          <w:lang w:eastAsia="pl-PL"/>
        </w:rPr>
        <w:t>strza</w:t>
      </w:r>
    </w:p>
    <w:p w14:paraId="1B619260" w14:textId="5D09C812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10161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1A4BC5">
        <w:rPr>
          <w:rFonts w:ascii="Garamond" w:eastAsia="Times New Roman" w:hAnsi="Garamond" w:cs="Times New Roman"/>
          <w:b/>
          <w:bCs/>
          <w:lang w:eastAsia="pl-PL"/>
        </w:rPr>
        <w:t xml:space="preserve"> Zamawiający nie wyraża zgody.</w:t>
      </w:r>
    </w:p>
    <w:p w14:paraId="6F89AF24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872D1EE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10161">
        <w:rPr>
          <w:rFonts w:ascii="Garamond" w:eastAsia="Times New Roman" w:hAnsi="Garamond" w:cs="Times New Roman"/>
          <w:b/>
          <w:bCs/>
          <w:lang w:eastAsia="pl-PL"/>
        </w:rPr>
        <w:t>Pytanie nr 3 – załącznik nr 1; poz. 3</w:t>
      </w:r>
    </w:p>
    <w:p w14:paraId="5242E872" w14:textId="56AC36BF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Zwracamy się z uprzejmą prośbą o wyrażenie zgody na zaproponowanie nożyków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proofErr w:type="spellStart"/>
      <w:r w:rsidRPr="00310161">
        <w:rPr>
          <w:rFonts w:ascii="Garamond" w:eastAsia="Times New Roman" w:hAnsi="Garamond" w:cs="Times New Roman"/>
          <w:lang w:eastAsia="pl-PL"/>
        </w:rPr>
        <w:t>mikrotomowych</w:t>
      </w:r>
      <w:proofErr w:type="spellEnd"/>
      <w:r w:rsidRPr="00310161">
        <w:rPr>
          <w:rFonts w:ascii="Garamond" w:eastAsia="Times New Roman" w:hAnsi="Garamond" w:cs="Times New Roman"/>
          <w:lang w:eastAsia="pl-PL"/>
        </w:rPr>
        <w:t xml:space="preserve"> przeznaczonych do skrawania zamrożonych tkanek w kriostacie,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wykonanych ze stali nierdzewnej z</w:t>
      </w:r>
      <w:r>
        <w:rPr>
          <w:rFonts w:ascii="Garamond" w:eastAsia="Times New Roman" w:hAnsi="Garamond" w:cs="Times New Roman"/>
          <w:lang w:eastAsia="pl-PL"/>
        </w:rPr>
        <w:t> </w:t>
      </w:r>
      <w:r w:rsidRPr="00310161">
        <w:rPr>
          <w:rFonts w:ascii="Garamond" w:eastAsia="Times New Roman" w:hAnsi="Garamond" w:cs="Times New Roman"/>
          <w:lang w:eastAsia="pl-PL"/>
        </w:rPr>
        <w:t>odpowiednim przeliczeniem ilości zaokrąglając w górę tj. 4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op. po 50 szt. ostrzy o parametrach jak poniżej:</w:t>
      </w:r>
    </w:p>
    <w:p w14:paraId="6BDC2FE8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Wymiary: długość 80 mm, wysokość 8 mm, grubość 0.25 mm</w:t>
      </w:r>
    </w:p>
    <w:p w14:paraId="7926D6F5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Kąt natarcia ostrza – 35o</w:t>
      </w:r>
    </w:p>
    <w:p w14:paraId="50016413" w14:textId="42E3E845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Wszystkie 4 narożniki sfazowane pod kątem 45o minimalizujące ryzyko zacięcia się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ostrzem podczas montażu w uchwycie mikrotomu</w:t>
      </w:r>
    </w:p>
    <w:p w14:paraId="6068FF79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Opakowanie handlowe – 50 sztuk</w:t>
      </w:r>
    </w:p>
    <w:p w14:paraId="0758FEAA" w14:textId="5806B6DC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• Grawer na każdym ostrzu wskazujący w precyzyjny sposób kierunek krawędzi tnącej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OPTA-TECH Sp. z</w:t>
      </w:r>
      <w:r>
        <w:rPr>
          <w:rFonts w:ascii="Garamond" w:eastAsia="Times New Roman" w:hAnsi="Garamond" w:cs="Times New Roman"/>
          <w:lang w:eastAsia="pl-PL"/>
        </w:rPr>
        <w:t> </w:t>
      </w:r>
      <w:r w:rsidRPr="00310161">
        <w:rPr>
          <w:rFonts w:ascii="Garamond" w:eastAsia="Times New Roman" w:hAnsi="Garamond" w:cs="Times New Roman"/>
          <w:lang w:eastAsia="pl-PL"/>
        </w:rPr>
        <w:t>o.o.</w:t>
      </w:r>
    </w:p>
    <w:p w14:paraId="224534FC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lastRenderedPageBreak/>
        <w:t>• Noże wykonane ze stali nierdzewnej, w technologii plazmowej podnoszącej trwałość</w:t>
      </w:r>
    </w:p>
    <w:p w14:paraId="540E7758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ostrza</w:t>
      </w:r>
    </w:p>
    <w:p w14:paraId="0C3A090A" w14:textId="462235F1" w:rsid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Zastosowanie stali nierdzewnej do produkcji żyletek do skrawania tkanek zamrożonych 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żaden sposób nie przekłada się na obniżenie jakości cięcia i komfortu pracy.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Jednocześnie pragniemy zwrócić uwagę, że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podtrzymanie wymogów wyszczególnionych 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OPZ jest ograniczeniem konkurencji tylko i wyłącznie do jednego dostawcy, firmy MAR-FOUR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Marian Siekierski, który jest wyłącznym dystrybutorem żyletek FEATHER na terenie Polski.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Wyłącznie producent FEATHER posiada w swojej ofercie ostrza do cięcia tkanek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zamrożonych, które są wykonane ze stali węglowej. Sformułowanie opisu przedmiotu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zamówienia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w taki sposób, który przekłada się na faktyczny monopol jednego wykonawcy,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producenta, dystrybutora (monopolu podmiotowego) lub monopolu jednego określonego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rodzaju produktu (monopolu przedmiotowego) stanowi naruszenie zasady uczciwej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konkurencji wyrażoną w art. 16 ust. 1 ustawy PZP.</w:t>
      </w:r>
    </w:p>
    <w:p w14:paraId="1010EA32" w14:textId="5B77E141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10161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1A4BC5">
        <w:rPr>
          <w:rFonts w:ascii="Garamond" w:eastAsia="Times New Roman" w:hAnsi="Garamond" w:cs="Times New Roman"/>
          <w:b/>
          <w:bCs/>
          <w:lang w:eastAsia="pl-PL"/>
        </w:rPr>
        <w:t xml:space="preserve"> Zmawiający nie wyraża zgody. </w:t>
      </w:r>
    </w:p>
    <w:p w14:paraId="563BBB86" w14:textId="77777777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E2422DF" w14:textId="0B5AA094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10161">
        <w:rPr>
          <w:rFonts w:ascii="Garamond" w:eastAsia="Times New Roman" w:hAnsi="Garamond" w:cs="Times New Roman"/>
          <w:b/>
          <w:bCs/>
          <w:lang w:eastAsia="pl-PL"/>
        </w:rPr>
        <w:t>Pytanie nr 4 – załącznik nr 1; poz. 4</w:t>
      </w:r>
    </w:p>
    <w:p w14:paraId="528CA60A" w14:textId="293CD5F1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Zwracamy się z uprzejmą prośbą o wyrażenie zgody na zaproponowanie ostrzy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autopsyjnych do wstępnego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opracowania materiału o długości 130 mm, szerokości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18 mm kompatybilnych z posiadanymi przez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zamawiającego uchwytami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wykonanych ze stali nierdzewnej</w:t>
      </w:r>
      <w:r>
        <w:rPr>
          <w:rFonts w:ascii="Garamond" w:eastAsia="Times New Roman" w:hAnsi="Garamond" w:cs="Times New Roman"/>
          <w:lang w:eastAsia="pl-PL"/>
        </w:rPr>
        <w:t>.</w:t>
      </w:r>
    </w:p>
    <w:p w14:paraId="638E55FA" w14:textId="1D09C1D2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Zastosowanie stali nierdzewnej do produkcji ostrzy autopsyjnych do wstępnego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opracowania materiału 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żaden sposób nie przekłada się na obniżenie jakości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cięcia i komfortu pracy.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Jednocześnie pragniemy zwrócić uwagę, że podtrzymanie wymogów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wyszczególnionych w OPZ jest ograniczeniem konkurencji tylko i wyłącznie do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jednego dostawcy, firmy MAR-FOUR Marian Siekierski, który jest wyłącznym</w:t>
      </w:r>
    </w:p>
    <w:p w14:paraId="7F859C43" w14:textId="0332404A" w:rsid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0161">
        <w:rPr>
          <w:rFonts w:ascii="Garamond" w:eastAsia="Times New Roman" w:hAnsi="Garamond" w:cs="Times New Roman"/>
          <w:lang w:eastAsia="pl-PL"/>
        </w:rPr>
        <w:t>dystrybutorem ostrzy autopsyjnych FEATHER na terenie Polski. Wyłącznie producent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FEATHER posiada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w swojej ofercie ostrza autopsyjne, które są wykonane ze stali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węglowej. Sformułowanie opisu przedmiotu zamówienia w taki sposób, który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przekłada się na faktyczny monopol jednego wykonawcy, producenta, dystrybutora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(monopolu podmiotowego) lub monopolu jednego określonego rodzaju produktu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(monopolu przedmiotowego) stanowi naruszenie zasady uczciwej konkurencji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10161">
        <w:rPr>
          <w:rFonts w:ascii="Garamond" w:eastAsia="Times New Roman" w:hAnsi="Garamond" w:cs="Times New Roman"/>
          <w:lang w:eastAsia="pl-PL"/>
        </w:rPr>
        <w:t>wyrażoną w art. 16 ust. 1 ustawy PZP.</w:t>
      </w:r>
    </w:p>
    <w:p w14:paraId="73F54C37" w14:textId="04EB9722" w:rsidR="00310161" w:rsidRPr="00310161" w:rsidRDefault="00310161" w:rsidP="0031016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10161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1A4BC5">
        <w:rPr>
          <w:rFonts w:ascii="Garamond" w:eastAsia="Times New Roman" w:hAnsi="Garamond" w:cs="Times New Roman"/>
          <w:b/>
          <w:bCs/>
          <w:lang w:eastAsia="pl-PL"/>
        </w:rPr>
        <w:t xml:space="preserve"> Zamawiający nie wyraża zgody. </w:t>
      </w:r>
    </w:p>
    <w:p w14:paraId="0446B8BC" w14:textId="77777777" w:rsidR="00310161" w:rsidRPr="004C2D8D" w:rsidRDefault="0031016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78F62C3" w:rsidR="00287266" w:rsidRDefault="0031016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A4BC5"/>
    <w:rsid w:val="001E47D7"/>
    <w:rsid w:val="00287266"/>
    <w:rsid w:val="00310161"/>
    <w:rsid w:val="004C2D8D"/>
    <w:rsid w:val="0050132E"/>
    <w:rsid w:val="0058759D"/>
    <w:rsid w:val="00727C51"/>
    <w:rsid w:val="008E4753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2023-11-24T11:11:00Z</dcterms:modified>
</cp:coreProperties>
</file>