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10EDE76" w:rsidR="0058759D" w:rsidRPr="00C160EC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Kraków, dnia </w:t>
      </w:r>
      <w:r w:rsidR="00C160EC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16</w:t>
      </w:r>
      <w:r w:rsidR="0012103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E4830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125383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12103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E47D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CE4830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="001E47D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351C6374" w:rsidR="0058759D" w:rsidRPr="00C160EC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C160E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C160E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C160E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125383" w:rsidRPr="00C160E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C160EC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717CDC54" w14:textId="77777777" w:rsidR="004C2D8D" w:rsidRPr="00C160EC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16B6317D" w:rsidR="0058759D" w:rsidRPr="00C160EC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C160EC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43652B"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>1</w:t>
      </w:r>
      <w:r w:rsidR="00C160EC"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>55</w:t>
      </w:r>
      <w:r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43652B"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1198D174" w14:textId="77777777" w:rsidR="0058759D" w:rsidRPr="00C160EC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A8076A" w14:textId="77777777" w:rsidR="0058759D" w:rsidRPr="00C160EC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3130CA" w14:textId="77777777" w:rsidR="0058759D" w:rsidRPr="00C160EC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7E203CE7" w:rsidR="0058759D" w:rsidRPr="00C160EC" w:rsidRDefault="0058759D" w:rsidP="00674D77">
      <w:pPr>
        <w:jc w:val="both"/>
        <w:rPr>
          <w:rFonts w:ascii="Garamond" w:hAnsi="Garamond"/>
          <w:b/>
          <w:bCs/>
          <w:sz w:val="20"/>
          <w:szCs w:val="20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C160EC" w:rsidRPr="00C160EC">
        <w:rPr>
          <w:rFonts w:ascii="Garamond" w:hAnsi="Garamond"/>
          <w:b/>
          <w:bCs/>
          <w:sz w:val="20"/>
          <w:szCs w:val="20"/>
        </w:rPr>
        <w:t>PRZEGLĄDY TECHNICZNE ORAZ DOKONYWANIE NAPRAW SPRZĘTU MEDYCZNEGO</w:t>
      </w:r>
      <w:r w:rsidR="0050132E" w:rsidRPr="00C160EC">
        <w:rPr>
          <w:rFonts w:ascii="Garamond" w:hAnsi="Garamond"/>
          <w:b/>
          <w:bCs/>
          <w:sz w:val="20"/>
          <w:szCs w:val="20"/>
        </w:rPr>
        <w:t>,</w:t>
      </w:r>
      <w:r w:rsidR="001E47D7" w:rsidRPr="00C160E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0C53FB7F" w14:textId="77777777" w:rsidR="0058759D" w:rsidRPr="00C160EC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797AA2A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Pytanie 1 dotyczy Pakiet 2 poz. 4 </w:t>
      </w:r>
    </w:p>
    <w:p w14:paraId="5067E140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Zwracamy się z wnioskiem o potwierdzenie, że w przypadku zakończenia okresu wsparcia technicznego, Wykonawca będzie zwolniony z odpowiedzialności za realizację usług wymagających zastosowania części zamiennych. Wsparcie serwisowe pomp do </w:t>
      </w:r>
      <w:proofErr w:type="spellStart"/>
      <w:r w:rsidRPr="00C160EC">
        <w:rPr>
          <w:rFonts w:ascii="Garamond" w:hAnsi="Garamond"/>
          <w:sz w:val="20"/>
          <w:szCs w:val="20"/>
        </w:rPr>
        <w:t>kontrapulsacji</w:t>
      </w:r>
      <w:proofErr w:type="spellEnd"/>
      <w:r w:rsidRPr="00C160EC">
        <w:rPr>
          <w:rFonts w:ascii="Garamond" w:hAnsi="Garamond"/>
          <w:sz w:val="20"/>
          <w:szCs w:val="20"/>
        </w:rPr>
        <w:t xml:space="preserve"> typu CS100 kończy się 31 grudnia 2025 r. i po tym terminie nie gwarantujemy dostępu części zamiennych do przeglądów technicznych oraz napraw. </w:t>
      </w:r>
    </w:p>
    <w:p w14:paraId="4B4C9EA5" w14:textId="7BD2AF15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Odpowiedź : tak </w:t>
      </w:r>
    </w:p>
    <w:p w14:paraId="3C3945D8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7C393107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2 dotyczy Pakiet 2 poz. 4</w:t>
      </w:r>
    </w:p>
    <w:p w14:paraId="391AD746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Zwracamy się z wnioskiem o wydzielenie pompy do </w:t>
      </w:r>
      <w:proofErr w:type="spellStart"/>
      <w:r w:rsidRPr="00C160EC">
        <w:rPr>
          <w:rFonts w:ascii="Garamond" w:hAnsi="Garamond"/>
          <w:sz w:val="20"/>
          <w:szCs w:val="20"/>
        </w:rPr>
        <w:t>kontrapulsacji</w:t>
      </w:r>
      <w:proofErr w:type="spellEnd"/>
      <w:r w:rsidRPr="00C160EC">
        <w:rPr>
          <w:rFonts w:ascii="Garamond" w:hAnsi="Garamond"/>
          <w:sz w:val="20"/>
          <w:szCs w:val="20"/>
        </w:rPr>
        <w:t xml:space="preserve"> CS100 </w:t>
      </w:r>
      <w:proofErr w:type="spellStart"/>
      <w:r w:rsidRPr="00C160EC">
        <w:rPr>
          <w:rFonts w:ascii="Garamond" w:hAnsi="Garamond"/>
          <w:sz w:val="20"/>
          <w:szCs w:val="20"/>
        </w:rPr>
        <w:t>sn</w:t>
      </w:r>
      <w:proofErr w:type="spellEnd"/>
      <w:r w:rsidRPr="00C160EC">
        <w:rPr>
          <w:rFonts w:ascii="Garamond" w:hAnsi="Garamond"/>
          <w:sz w:val="20"/>
          <w:szCs w:val="20"/>
        </w:rPr>
        <w:t xml:space="preserve">. SA03277-K4  do osobnego pakietu. Zgoda Zamawiającego jest warunkiem udziału w przetargu jedynego autoryzowanego serwisu producenta w Polsce. </w:t>
      </w:r>
    </w:p>
    <w:p w14:paraId="7A634AB8" w14:textId="4D51672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Odpowiedź :</w:t>
      </w:r>
      <w:r w:rsidRPr="00C160EC">
        <w:rPr>
          <w:rFonts w:ascii="Garamond" w:hAnsi="Garamond"/>
          <w:sz w:val="20"/>
          <w:szCs w:val="20"/>
        </w:rPr>
        <w:t xml:space="preserve"> nie</w:t>
      </w:r>
      <w:r w:rsidRPr="00C160EC">
        <w:rPr>
          <w:rFonts w:ascii="Garamond" w:hAnsi="Garamond"/>
          <w:sz w:val="20"/>
          <w:szCs w:val="20"/>
        </w:rPr>
        <w:t xml:space="preserve"> </w:t>
      </w:r>
    </w:p>
    <w:p w14:paraId="55C16A7A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781EA02F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3 dotyczy Pakiet 2 poz. 4</w:t>
      </w:r>
    </w:p>
    <w:p w14:paraId="49F4316C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Zwracamy się z wnioskiem o podanie stanu licznika pompy. </w:t>
      </w:r>
    </w:p>
    <w:p w14:paraId="46EF15D0" w14:textId="5A08C7B3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Odpowiedź : </w:t>
      </w:r>
      <w:r w:rsidRPr="00C160EC">
        <w:rPr>
          <w:rFonts w:ascii="Garamond" w:hAnsi="Garamond"/>
          <w:sz w:val="20"/>
          <w:szCs w:val="20"/>
        </w:rPr>
        <w:t>Zamawiający nie posiada takich danych</w:t>
      </w:r>
    </w:p>
    <w:p w14:paraId="3818C9F0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2A07BD87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4 dotyczy Pakiet 2 poz. 4</w:t>
      </w:r>
    </w:p>
    <w:p w14:paraId="05FEA682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Zwracamy się z wnioskiem o podanie zaleceń serwisowych z ostatniego, ważnego przeglądu technicznego pompy do </w:t>
      </w:r>
      <w:proofErr w:type="spellStart"/>
      <w:r w:rsidRPr="00C160EC">
        <w:rPr>
          <w:rFonts w:ascii="Garamond" w:hAnsi="Garamond"/>
          <w:sz w:val="20"/>
          <w:szCs w:val="20"/>
        </w:rPr>
        <w:t>kontrapulsacji</w:t>
      </w:r>
      <w:proofErr w:type="spellEnd"/>
      <w:r w:rsidRPr="00C160EC">
        <w:rPr>
          <w:rFonts w:ascii="Garamond" w:hAnsi="Garamond"/>
          <w:sz w:val="20"/>
          <w:szCs w:val="20"/>
        </w:rPr>
        <w:t xml:space="preserve">, szczególnie w zakresie wymiany części zamiennych (dysk, akumulatory, zestawy 2500/5000 </w:t>
      </w:r>
      <w:proofErr w:type="spellStart"/>
      <w:r w:rsidRPr="00C160EC">
        <w:rPr>
          <w:rFonts w:ascii="Garamond" w:hAnsi="Garamond"/>
          <w:sz w:val="20"/>
          <w:szCs w:val="20"/>
        </w:rPr>
        <w:t>godz</w:t>
      </w:r>
      <w:proofErr w:type="spellEnd"/>
      <w:r w:rsidRPr="00C160EC">
        <w:rPr>
          <w:rFonts w:ascii="Garamond" w:hAnsi="Garamond"/>
          <w:sz w:val="20"/>
          <w:szCs w:val="20"/>
        </w:rPr>
        <w:t xml:space="preserve">). </w:t>
      </w:r>
    </w:p>
    <w:p w14:paraId="0092D577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Odpowiedź : Zamawiający nie posiada takich danych</w:t>
      </w:r>
    </w:p>
    <w:p w14:paraId="15468120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4CD46F6F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5 dotyczy Pakiet 2 poz. 4</w:t>
      </w:r>
    </w:p>
    <w:p w14:paraId="0CC3C1C1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Zwracamy się z wnioskiem o potwierdzenie, że w przypadku trudności z ustaleniem interwału wymiany zestawów serwisowych 2500 godz. i 5000 godz., ich wymiana zostanie wykonana na podstawie osobnego zlecenia? </w:t>
      </w:r>
    </w:p>
    <w:p w14:paraId="1C13D3AE" w14:textId="1B408623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Odpowiedź : </w:t>
      </w:r>
      <w:r w:rsidRPr="00C160EC">
        <w:rPr>
          <w:rFonts w:ascii="Garamond" w:hAnsi="Garamond"/>
          <w:sz w:val="20"/>
          <w:szCs w:val="20"/>
        </w:rPr>
        <w:t>tak</w:t>
      </w:r>
    </w:p>
    <w:p w14:paraId="4CECC714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329E2C6C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6 dotyczy Pakiet 2 poz. 4</w:t>
      </w:r>
    </w:p>
    <w:p w14:paraId="791B031F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lastRenderedPageBreak/>
        <w:t xml:space="preserve">Zwracamy się z wnioskiem o potwierdzenie, że w przypadku braku dostępu do historii serwisowej urządzenia, zgodnie z wymaganiami dotyczącymi interwału przeglądów technicznych i napraw odpowiadającego okresowo umowy, w ofercie należy uwzględnić wymianę: dysku bezpieczeństwa 1 szt. i akumulatorów 2 szt. </w:t>
      </w:r>
    </w:p>
    <w:p w14:paraId="1FF388C1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Odpowiedź : tak</w:t>
      </w:r>
    </w:p>
    <w:p w14:paraId="1C53BEF0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53D0CEA2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7 dotyczy Pakiet 2 poz. 4</w:t>
      </w:r>
    </w:p>
    <w:p w14:paraId="0C9407B4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Mając na uwadze wymagania producenta, zgodnie z, którymi przeglądy pompy do </w:t>
      </w:r>
      <w:proofErr w:type="spellStart"/>
      <w:r w:rsidRPr="00C160EC">
        <w:rPr>
          <w:rFonts w:ascii="Garamond" w:hAnsi="Garamond"/>
          <w:sz w:val="20"/>
          <w:szCs w:val="20"/>
        </w:rPr>
        <w:t>kontrapulsacji</w:t>
      </w:r>
      <w:proofErr w:type="spellEnd"/>
      <w:r w:rsidRPr="00C160EC">
        <w:rPr>
          <w:rFonts w:ascii="Garamond" w:hAnsi="Garamond"/>
          <w:sz w:val="20"/>
          <w:szCs w:val="20"/>
        </w:rPr>
        <w:t xml:space="preserve"> powinny odbywać się co 6 miesięcy, prosimy o potwierdzenie, że Zamawiający wymaga przeglądów co 12 miesięcy.</w:t>
      </w:r>
    </w:p>
    <w:p w14:paraId="5CD226AF" w14:textId="3F7C47E3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Odpowiedź : </w:t>
      </w:r>
      <w:r w:rsidRPr="00C160EC">
        <w:rPr>
          <w:rFonts w:ascii="Garamond" w:hAnsi="Garamond"/>
          <w:sz w:val="20"/>
          <w:szCs w:val="20"/>
        </w:rPr>
        <w:t>Zamawiający wymaga</w:t>
      </w:r>
      <w:r w:rsidRPr="00C160EC">
        <w:rPr>
          <w:rFonts w:ascii="Garamond" w:hAnsi="Garamond"/>
          <w:sz w:val="20"/>
          <w:szCs w:val="20"/>
        </w:rPr>
        <w:t xml:space="preserve"> przeglądów co 12 miesięcy</w:t>
      </w:r>
    </w:p>
    <w:p w14:paraId="4AF6FA27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6FBD3286" w14:textId="1C943915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Pytanie nr 8</w:t>
      </w:r>
    </w:p>
    <w:p w14:paraId="3A597316" w14:textId="24F7A162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Umowa – kary – par. 7</w:t>
      </w:r>
    </w:p>
    <w:p w14:paraId="14A0E4F7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Prosimy o dopisanie pkt:</w:t>
      </w:r>
    </w:p>
    <w:p w14:paraId="7B7CA6A0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Kary maksymalne nie przekroczą 20 % wartości umowy brutto.</w:t>
      </w:r>
    </w:p>
    <w:p w14:paraId="7B8A4988" w14:textId="5061F3B5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 xml:space="preserve">Odpowiedź : </w:t>
      </w:r>
      <w:r w:rsidRPr="00C160EC">
        <w:rPr>
          <w:rFonts w:ascii="Garamond" w:hAnsi="Garamond"/>
          <w:sz w:val="20"/>
          <w:szCs w:val="20"/>
        </w:rPr>
        <w:t>nie</w:t>
      </w:r>
    </w:p>
    <w:p w14:paraId="20F3C425" w14:textId="77777777" w:rsidR="00C160EC" w:rsidRPr="00C160EC" w:rsidRDefault="00C160EC" w:rsidP="00C160EC">
      <w:pPr>
        <w:rPr>
          <w:rFonts w:ascii="Garamond" w:hAnsi="Garamond"/>
          <w:sz w:val="20"/>
          <w:szCs w:val="20"/>
        </w:rPr>
      </w:pPr>
    </w:p>
    <w:p w14:paraId="3B08FCEE" w14:textId="117954C1" w:rsidR="00C160EC" w:rsidRPr="00C160EC" w:rsidRDefault="00C160EC" w:rsidP="00C160EC">
      <w:pPr>
        <w:rPr>
          <w:rFonts w:ascii="Garamond" w:hAnsi="Garamond"/>
          <w:sz w:val="20"/>
          <w:szCs w:val="20"/>
        </w:rPr>
      </w:pPr>
      <w:r w:rsidRPr="00C160EC">
        <w:rPr>
          <w:rFonts w:ascii="Garamond" w:hAnsi="Garamond"/>
          <w:sz w:val="20"/>
          <w:szCs w:val="20"/>
        </w:rPr>
        <w:t>Załącznikiem jest zmodyfikowane Zapytanie Ofertowe II</w:t>
      </w:r>
    </w:p>
    <w:p w14:paraId="50129DF8" w14:textId="77777777" w:rsidR="00125383" w:rsidRPr="00C160EC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002EB54" w14:textId="77777777" w:rsidR="00125383" w:rsidRPr="00C160EC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CB57A36" w14:textId="77777777" w:rsidR="00125383" w:rsidRPr="00C160EC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09548DDF" w:rsidR="004C2D8D" w:rsidRPr="00C160EC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C160EC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3E80DD5A" w:rsidR="00287266" w:rsidRPr="00C160EC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Tomasz Cisło</w:t>
      </w:r>
    </w:p>
    <w:p w14:paraId="513A4333" w14:textId="161E9965" w:rsidR="0058759D" w:rsidRPr="00C160EC" w:rsidRDefault="00A43542" w:rsidP="0012538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160EC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sectPr w:rsidR="0058759D" w:rsidRPr="00C1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E47D7"/>
    <w:rsid w:val="00226A0E"/>
    <w:rsid w:val="00287266"/>
    <w:rsid w:val="0043652B"/>
    <w:rsid w:val="0046122B"/>
    <w:rsid w:val="004C2D8D"/>
    <w:rsid w:val="0050132E"/>
    <w:rsid w:val="0058759D"/>
    <w:rsid w:val="00674D77"/>
    <w:rsid w:val="00727C51"/>
    <w:rsid w:val="007A15EB"/>
    <w:rsid w:val="00895D26"/>
    <w:rsid w:val="009B476F"/>
    <w:rsid w:val="009C41B5"/>
    <w:rsid w:val="00A43542"/>
    <w:rsid w:val="00B87C0F"/>
    <w:rsid w:val="00C160EC"/>
    <w:rsid w:val="00CE4830"/>
    <w:rsid w:val="00CF402E"/>
    <w:rsid w:val="00D23389"/>
    <w:rsid w:val="00D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2024-07-16T09:41:00Z</dcterms:created>
  <dcterms:modified xsi:type="dcterms:W3CDTF">2024-07-16T09:41:00Z</dcterms:modified>
</cp:coreProperties>
</file>