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3D125D36"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A0327C">
        <w:rPr>
          <w:rFonts w:ascii="Garamond" w:eastAsia="Times New Roman" w:hAnsi="Garamond" w:cs="Times New Roman"/>
          <w:b/>
          <w:bCs/>
          <w:sz w:val="20"/>
          <w:szCs w:val="20"/>
          <w:lang w:eastAsia="pl-PL"/>
        </w:rPr>
        <w:t>22</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475E14F2"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189049735"/>
      <w:r w:rsidRPr="0073558E">
        <w:rPr>
          <w:rFonts w:ascii="Garamond" w:eastAsia="Times New Roman" w:hAnsi="Garamond" w:cs="Times New Roman"/>
          <w:b/>
          <w:sz w:val="20"/>
          <w:szCs w:val="20"/>
          <w:lang w:eastAsia="pl-PL"/>
        </w:rPr>
        <w:t xml:space="preserve">DOSTAWY </w:t>
      </w:r>
      <w:r w:rsidR="00A0327C">
        <w:rPr>
          <w:rFonts w:ascii="Garamond" w:eastAsia="Times New Roman" w:hAnsi="Garamond" w:cs="Times New Roman"/>
          <w:b/>
          <w:sz w:val="20"/>
          <w:szCs w:val="20"/>
          <w:lang w:eastAsia="pl-PL"/>
        </w:rPr>
        <w:t>NARZĘDZI DO KONSERWACJI</w:t>
      </w:r>
      <w:bookmarkEnd w:id="0"/>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3BEC2885" w14:textId="25ED516F" w:rsidR="0073558E" w:rsidRPr="0073558E" w:rsidRDefault="00316421" w:rsidP="0073558E">
      <w:pPr>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a/</w:t>
      </w:r>
      <w:r w:rsidR="0073558E" w:rsidRPr="0073558E">
        <w:rPr>
          <w:rFonts w:ascii="Garamond" w:eastAsia="Times New Roman" w:hAnsi="Garamond" w:cs="Times New Roman"/>
          <w:b/>
          <w:sz w:val="20"/>
          <w:szCs w:val="20"/>
          <w:lang w:eastAsia="pl-PL"/>
        </w:rPr>
        <w:t xml:space="preserve">kod CPV </w:t>
      </w:r>
      <w:r w:rsidR="00A0327C">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 xml:space="preserve"> </w:t>
      </w:r>
      <w:r w:rsidR="00A0327C">
        <w:rPr>
          <w:rFonts w:ascii="Garamond" w:eastAsia="Times New Roman" w:hAnsi="Garamond" w:cs="Times New Roman"/>
          <w:sz w:val="20"/>
          <w:szCs w:val="20"/>
          <w:lang w:eastAsia="pl-PL"/>
        </w:rPr>
        <w:t>43800000-1</w:t>
      </w:r>
      <w:r w:rsidR="0073558E" w:rsidRPr="0073558E">
        <w:rPr>
          <w:rFonts w:ascii="Garamond" w:eastAsia="Times New Roman" w:hAnsi="Garamond" w:cs="Times New Roman"/>
          <w:b/>
          <w:sz w:val="20"/>
          <w:szCs w:val="20"/>
          <w:lang w:eastAsia="pl-PL"/>
        </w:rPr>
        <w:t xml:space="preserve"> </w:t>
      </w:r>
      <w:r w:rsidR="00A0327C">
        <w:rPr>
          <w:rFonts w:ascii="Garamond" w:eastAsia="Times New Roman" w:hAnsi="Garamond" w:cs="Times New Roman"/>
          <w:sz w:val="20"/>
          <w:szCs w:val="20"/>
          <w:lang w:eastAsia="pl-PL"/>
        </w:rPr>
        <w:t>narzędzia warsztatowe</w:t>
      </w:r>
    </w:p>
    <w:p w14:paraId="6DDB46DD" w14:textId="4EFDAF81"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 xml:space="preserve">Zamawiający </w:t>
      </w:r>
      <w:r w:rsidR="00A0327C" w:rsidRPr="00A0327C">
        <w:rPr>
          <w:rFonts w:ascii="Garamond" w:eastAsia="Times New Roman" w:hAnsi="Garamond" w:cs="Times New Roman"/>
          <w:b/>
          <w:sz w:val="20"/>
          <w:szCs w:val="20"/>
          <w:lang w:eastAsia="ar-SA"/>
        </w:rPr>
        <w:t>dopuszcza</w:t>
      </w:r>
      <w:r w:rsidR="00A0327C" w:rsidRPr="00A0327C">
        <w:rPr>
          <w:rFonts w:ascii="Garamond" w:eastAsia="Times New Roman" w:hAnsi="Garamond" w:cs="Times New Roman"/>
          <w:bCs/>
          <w:sz w:val="20"/>
          <w:szCs w:val="20"/>
          <w:lang w:eastAsia="ar-SA"/>
        </w:rPr>
        <w:t xml:space="preserve"> składania ofert częściowych </w:t>
      </w:r>
      <w:r w:rsidR="00A0327C" w:rsidRPr="00A0327C">
        <w:rPr>
          <w:rFonts w:ascii="Garamond" w:eastAsia="Times New Roman" w:hAnsi="Garamond" w:cs="Times New Roman"/>
          <w:b/>
          <w:sz w:val="20"/>
          <w:szCs w:val="20"/>
          <w:lang w:eastAsia="ar-SA"/>
        </w:rPr>
        <w:t xml:space="preserve">-  według pakietów określnych w załączniku nr 1.  </w:t>
      </w:r>
      <w:r w:rsidR="0073558E" w:rsidRPr="0073558E">
        <w:rPr>
          <w:rFonts w:ascii="Garamond" w:eastAsia="Times New Roman" w:hAnsi="Garamond" w:cs="Times New Roman"/>
          <w:sz w:val="20"/>
          <w:szCs w:val="20"/>
          <w:lang w:eastAsia="pl-PL"/>
        </w:rPr>
        <w:t>.</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1"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1"/>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0F4CE67C"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do 3 tygodni</w:t>
      </w:r>
      <w:r w:rsidR="00A0327C">
        <w:rPr>
          <w:rFonts w:ascii="Garamond" w:eastAsia="Times New Roman" w:hAnsi="Garamond" w:cs="Aharoni"/>
          <w:sz w:val="20"/>
          <w:szCs w:val="20"/>
          <w:lang w:eastAsia="pl-PL"/>
        </w:rPr>
        <w:t xml:space="preserve"> od zawarcia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77777777" w:rsidR="00316421" w:rsidRPr="00316421" w:rsidRDefault="00316421" w:rsidP="00316421">
      <w:pPr>
        <w:tabs>
          <w:tab w:val="left" w:pos="72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c/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06A3A174"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A0327C">
        <w:rPr>
          <w:rFonts w:ascii="Garamond" w:eastAsia="Times New Roman" w:hAnsi="Garamond" w:cs="Times New Roman"/>
          <w:b/>
          <w:sz w:val="20"/>
          <w:szCs w:val="20"/>
          <w:lang w:eastAsia="pl-PL"/>
        </w:rPr>
        <w:t>04</w:t>
      </w:r>
      <w:r w:rsidRPr="000845F5">
        <w:rPr>
          <w:rFonts w:ascii="Garamond" w:eastAsia="Times New Roman" w:hAnsi="Garamond" w:cs="Times New Roman"/>
          <w:b/>
          <w:sz w:val="20"/>
          <w:szCs w:val="20"/>
          <w:lang w:eastAsia="pl-PL"/>
        </w:rPr>
        <w:t>.0</w:t>
      </w:r>
      <w:r w:rsidR="00A0327C">
        <w:rPr>
          <w:rFonts w:ascii="Garamond" w:eastAsia="Times New Roman" w:hAnsi="Garamond" w:cs="Times New Roman"/>
          <w:b/>
          <w:sz w:val="20"/>
          <w:szCs w:val="20"/>
          <w:lang w:eastAsia="pl-PL"/>
        </w:rPr>
        <w:t>2</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004F2CF6"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A0327C" w:rsidRPr="0073558E">
        <w:rPr>
          <w:rFonts w:ascii="Garamond" w:eastAsia="Times New Roman" w:hAnsi="Garamond" w:cs="Times New Roman"/>
          <w:b/>
          <w:sz w:val="20"/>
          <w:szCs w:val="20"/>
          <w:lang w:eastAsia="pl-PL"/>
        </w:rPr>
        <w:t xml:space="preserve">DOSTAWY </w:t>
      </w:r>
      <w:r w:rsidR="00A0327C">
        <w:rPr>
          <w:rFonts w:ascii="Garamond" w:eastAsia="Times New Roman" w:hAnsi="Garamond" w:cs="Times New Roman"/>
          <w:b/>
          <w:sz w:val="20"/>
          <w:szCs w:val="20"/>
          <w:lang w:eastAsia="pl-PL"/>
        </w:rPr>
        <w:t>NARZĘDZI DO KONSERWACJI</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3F41A4DA" w14:textId="6AE0D65D" w:rsidR="00641773"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p>
    <w:p w14:paraId="480B1AB1" w14:textId="77777777" w:rsidR="00B835B8" w:rsidRDefault="00B835B8" w:rsidP="00641773">
      <w:pPr>
        <w:spacing w:line="240" w:lineRule="auto"/>
        <w:jc w:val="both"/>
        <w:rPr>
          <w:rFonts w:ascii="Garamond" w:hAnsi="Garamond"/>
          <w:sz w:val="20"/>
          <w:szCs w:val="20"/>
        </w:rPr>
      </w:pPr>
    </w:p>
    <w:p w14:paraId="79784186" w14:textId="2D8AD452" w:rsidR="00B835B8" w:rsidRPr="00B835B8" w:rsidRDefault="00B835B8" w:rsidP="00641773">
      <w:pPr>
        <w:spacing w:line="240" w:lineRule="auto"/>
        <w:jc w:val="both"/>
        <w:rPr>
          <w:rFonts w:ascii="Garamond" w:hAnsi="Garamond"/>
          <w:b/>
          <w:bCs/>
          <w:sz w:val="20"/>
          <w:szCs w:val="20"/>
          <w:u w:val="single"/>
        </w:rPr>
      </w:pPr>
      <w:bookmarkStart w:id="2" w:name="_Hlk189052262"/>
      <w:r w:rsidRPr="00B835B8">
        <w:rPr>
          <w:rFonts w:ascii="Garamond" w:hAnsi="Garamond"/>
          <w:b/>
          <w:bCs/>
          <w:sz w:val="20"/>
          <w:szCs w:val="20"/>
          <w:u w:val="single"/>
        </w:rPr>
        <w:t>Pakiet nr 1 Narzędzia dla konserwatorów.</w:t>
      </w:r>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2"/>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proofErr w:type="spellStart"/>
            <w:r w:rsidRPr="00B835B8">
              <w:rPr>
                <w:rFonts w:ascii="Garamond" w:eastAsia="Times New Roman" w:hAnsi="Garamond" w:cs="Calibri"/>
                <w:b/>
                <w:bCs/>
                <w:color w:val="000000"/>
                <w:sz w:val="18"/>
                <w:szCs w:val="18"/>
                <w:lang w:eastAsia="pl-PL"/>
              </w:rPr>
              <w:t>Lp</w:t>
            </w:r>
            <w:proofErr w:type="spellEnd"/>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w:t>
            </w:r>
            <w:proofErr w:type="spellStart"/>
            <w:r w:rsidRPr="00B835B8">
              <w:rPr>
                <w:rFonts w:ascii="Garamond" w:eastAsia="Times New Roman" w:hAnsi="Garamond" w:cs="Calibri"/>
                <w:b/>
                <w:bCs/>
                <w:color w:val="000000"/>
                <w:sz w:val="18"/>
                <w:szCs w:val="18"/>
                <w:lang w:eastAsia="pl-PL"/>
              </w:rPr>
              <w:t>j.m</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B3689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shd w:val="clear" w:color="auto" w:fill="auto"/>
            <w:vAlign w:val="center"/>
            <w:hideMark/>
          </w:tcPr>
          <w:p w14:paraId="69C04C35"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proofErr w:type="spellStart"/>
            <w:r w:rsidRPr="00B835B8">
              <w:rPr>
                <w:rFonts w:ascii="Garamond" w:eastAsia="Times New Roman" w:hAnsi="Garamond" w:cs="Calibri"/>
                <w:color w:val="000000"/>
                <w:sz w:val="18"/>
                <w:szCs w:val="18"/>
                <w:lang w:eastAsia="pl-PL"/>
              </w:rPr>
              <w:t>Młotowiertarka</w:t>
            </w:r>
            <w:proofErr w:type="spellEnd"/>
            <w:r w:rsidRPr="00B835B8">
              <w:rPr>
                <w:rFonts w:ascii="Garamond" w:eastAsia="Times New Roman" w:hAnsi="Garamond" w:cs="Calibri"/>
                <w:color w:val="000000"/>
                <w:sz w:val="18"/>
                <w:szCs w:val="18"/>
                <w:lang w:eastAsia="pl-PL"/>
              </w:rPr>
              <w:t xml:space="preserve"> Bosch GBH 180 Li </w:t>
            </w:r>
          </w:p>
        </w:tc>
        <w:tc>
          <w:tcPr>
            <w:tcW w:w="857" w:type="dxa"/>
            <w:tcBorders>
              <w:top w:val="nil"/>
              <w:left w:val="nil"/>
              <w:bottom w:val="single" w:sz="4" w:space="0" w:color="auto"/>
              <w:right w:val="single" w:sz="4" w:space="0" w:color="auto"/>
            </w:tcBorders>
            <w:shd w:val="clear" w:color="auto" w:fill="auto"/>
            <w:noWrap/>
            <w:vAlign w:val="center"/>
            <w:hideMark/>
          </w:tcPr>
          <w:p w14:paraId="113887EA" w14:textId="2FFFEAA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5</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0C2DCBF" w14:textId="227F00A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E9B62D5" w14:textId="7D48B9F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4A4A5D6" w14:textId="77777777" w:rsidTr="002D6097">
        <w:trPr>
          <w:trHeight w:val="41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79509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p>
        </w:tc>
        <w:tc>
          <w:tcPr>
            <w:tcW w:w="4684" w:type="dxa"/>
            <w:tcBorders>
              <w:top w:val="nil"/>
              <w:left w:val="nil"/>
              <w:bottom w:val="single" w:sz="4" w:space="0" w:color="auto"/>
              <w:right w:val="single" w:sz="4" w:space="0" w:color="auto"/>
            </w:tcBorders>
            <w:shd w:val="clear" w:color="auto" w:fill="auto"/>
            <w:vAlign w:val="center"/>
            <w:hideMark/>
          </w:tcPr>
          <w:p w14:paraId="4B15563F"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 Szlifierka kątowa Bosch GWS 18V-10 </w:t>
            </w:r>
          </w:p>
        </w:tc>
        <w:tc>
          <w:tcPr>
            <w:tcW w:w="857" w:type="dxa"/>
            <w:tcBorders>
              <w:top w:val="nil"/>
              <w:left w:val="nil"/>
              <w:bottom w:val="single" w:sz="4" w:space="0" w:color="auto"/>
              <w:right w:val="single" w:sz="4" w:space="0" w:color="auto"/>
            </w:tcBorders>
            <w:shd w:val="clear" w:color="auto" w:fill="auto"/>
            <w:noWrap/>
            <w:vAlign w:val="center"/>
            <w:hideMark/>
          </w:tcPr>
          <w:p w14:paraId="0C9A7ADE" w14:textId="66F142A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5</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1D68512B" w14:textId="7C0727A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5FEB324" w14:textId="2A22CA2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72B41B8" w14:textId="3D34B57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1852149" w14:textId="3BEC25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5B5AC78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1930774A" w14:textId="77777777" w:rsidTr="002D6097">
        <w:trPr>
          <w:trHeight w:val="41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7AD3E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p>
        </w:tc>
        <w:tc>
          <w:tcPr>
            <w:tcW w:w="4684" w:type="dxa"/>
            <w:tcBorders>
              <w:top w:val="nil"/>
              <w:left w:val="nil"/>
              <w:bottom w:val="nil"/>
              <w:right w:val="nil"/>
            </w:tcBorders>
            <w:shd w:val="clear" w:color="auto" w:fill="auto"/>
            <w:noWrap/>
            <w:vAlign w:val="center"/>
            <w:hideMark/>
          </w:tcPr>
          <w:p w14:paraId="321FA0C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Akumulator Bosch GBA 18V 4.0Ah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268C3B3" w14:textId="5249F1C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08285ABC" w14:textId="39899B9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F2D9453" w14:textId="15A7059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629FFD32" w14:textId="13B158C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EC15BF1" w14:textId="6D777B2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AF0F69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5B239B6"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35D1E7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p>
        </w:tc>
        <w:tc>
          <w:tcPr>
            <w:tcW w:w="4684" w:type="dxa"/>
            <w:tcBorders>
              <w:top w:val="single" w:sz="4" w:space="0" w:color="auto"/>
              <w:left w:val="nil"/>
              <w:bottom w:val="single" w:sz="4" w:space="0" w:color="auto"/>
              <w:right w:val="single" w:sz="4" w:space="0" w:color="auto"/>
            </w:tcBorders>
            <w:shd w:val="clear" w:color="auto" w:fill="auto"/>
            <w:vAlign w:val="center"/>
            <w:hideMark/>
          </w:tcPr>
          <w:p w14:paraId="566660C5"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Wiertarko-wkrętarka Bosch GSR 18V-110C w zestawie: 2x akumulator GBA 18V 5.0Ah (1 600 A00 2U5), Szybka ładowarka GAL 18V-40 Professional (1 600 A01 9RJ), Walizka narzędziowa L-BOXX 136 (1 600 A01 2G0), Rękojeść dodatkowa (1 602 025 07X) </w:t>
            </w:r>
          </w:p>
        </w:tc>
        <w:tc>
          <w:tcPr>
            <w:tcW w:w="857" w:type="dxa"/>
            <w:tcBorders>
              <w:top w:val="nil"/>
              <w:left w:val="nil"/>
              <w:bottom w:val="single" w:sz="4" w:space="0" w:color="auto"/>
              <w:right w:val="single" w:sz="4" w:space="0" w:color="auto"/>
            </w:tcBorders>
            <w:shd w:val="clear" w:color="auto" w:fill="auto"/>
            <w:noWrap/>
            <w:vAlign w:val="center"/>
            <w:hideMark/>
          </w:tcPr>
          <w:p w14:paraId="309B3F8E" w14:textId="553917C4" w:rsidR="00B835B8" w:rsidRPr="00B835B8" w:rsidRDefault="00B835B8" w:rsidP="00B835B8">
            <w:pPr>
              <w:spacing w:after="0" w:line="240" w:lineRule="auto"/>
              <w:jc w:val="center"/>
              <w:rPr>
                <w:rFonts w:ascii="Garamond" w:eastAsia="Times New Roman" w:hAnsi="Garamond" w:cs="Calibri"/>
                <w:sz w:val="18"/>
                <w:szCs w:val="18"/>
                <w:lang w:eastAsia="pl-PL"/>
              </w:rPr>
            </w:pPr>
            <w:r w:rsidRPr="00B835B8">
              <w:rPr>
                <w:rFonts w:ascii="Garamond" w:eastAsia="Times New Roman" w:hAnsi="Garamond" w:cs="Calibri"/>
                <w:sz w:val="18"/>
                <w:szCs w:val="18"/>
                <w:lang w:eastAsia="pl-PL"/>
              </w:rPr>
              <w:t>1</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4EE20A32" w14:textId="6F22F35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0ADF150" w14:textId="71C5D0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C0F590A" w14:textId="438E0FA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3D79958" w14:textId="1BBCEF7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1228E1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A6B985E"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5CD2D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5.</w:t>
            </w:r>
          </w:p>
        </w:tc>
        <w:tc>
          <w:tcPr>
            <w:tcW w:w="4684" w:type="dxa"/>
            <w:tcBorders>
              <w:top w:val="nil"/>
              <w:left w:val="nil"/>
              <w:bottom w:val="single" w:sz="4" w:space="0" w:color="auto"/>
              <w:right w:val="single" w:sz="4" w:space="0" w:color="auto"/>
            </w:tcBorders>
            <w:shd w:val="clear" w:color="auto" w:fill="auto"/>
            <w:vAlign w:val="center"/>
            <w:hideMark/>
          </w:tcPr>
          <w:p w14:paraId="5112104C"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Laser z zieloną wiązką GLL 3-80 G, 0601063Y00 Bosch </w:t>
            </w:r>
          </w:p>
        </w:tc>
        <w:tc>
          <w:tcPr>
            <w:tcW w:w="857" w:type="dxa"/>
            <w:tcBorders>
              <w:top w:val="nil"/>
              <w:left w:val="nil"/>
              <w:bottom w:val="single" w:sz="4" w:space="0" w:color="auto"/>
              <w:right w:val="single" w:sz="4" w:space="0" w:color="auto"/>
            </w:tcBorders>
            <w:shd w:val="clear" w:color="auto" w:fill="auto"/>
            <w:noWrap/>
            <w:vAlign w:val="center"/>
            <w:hideMark/>
          </w:tcPr>
          <w:p w14:paraId="3D080D4D" w14:textId="1D74149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78F306B4" w14:textId="2ADEBB6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E552F63" w14:textId="4CEC419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507B684" w14:textId="3BFC44E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3F1BFB7" w14:textId="3A3AC58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C54C08B"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D1CDBAF" w14:textId="77777777" w:rsidTr="00B835B8">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C1425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6.</w:t>
            </w:r>
          </w:p>
        </w:tc>
        <w:tc>
          <w:tcPr>
            <w:tcW w:w="4684" w:type="dxa"/>
            <w:tcBorders>
              <w:top w:val="nil"/>
              <w:left w:val="nil"/>
              <w:bottom w:val="single" w:sz="4" w:space="0" w:color="auto"/>
              <w:right w:val="single" w:sz="4" w:space="0" w:color="auto"/>
            </w:tcBorders>
            <w:shd w:val="clear" w:color="auto" w:fill="auto"/>
            <w:vAlign w:val="center"/>
            <w:hideMark/>
          </w:tcPr>
          <w:p w14:paraId="4D1BB90F"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Drążek teleskopowy/tyczka rozporowa, do lasera. Wysokość robocza: 10-320cm, trzy teleskopowe elementy z blokadą na gwincie, amortyzowana płyta sufitowa, uchwyt z gwintem 1/4".</w:t>
            </w:r>
          </w:p>
        </w:tc>
        <w:tc>
          <w:tcPr>
            <w:tcW w:w="857" w:type="dxa"/>
            <w:tcBorders>
              <w:top w:val="nil"/>
              <w:left w:val="nil"/>
              <w:bottom w:val="single" w:sz="4" w:space="0" w:color="auto"/>
              <w:right w:val="single" w:sz="4" w:space="0" w:color="auto"/>
            </w:tcBorders>
            <w:shd w:val="clear" w:color="auto" w:fill="auto"/>
            <w:noWrap/>
            <w:vAlign w:val="center"/>
            <w:hideMark/>
          </w:tcPr>
          <w:p w14:paraId="3B97552F" w14:textId="7A36469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37ABB2A8" w14:textId="3DC94EF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0F1B4EA" w14:textId="1E9D8B6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63B665B3" w14:textId="57ED133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68650F" w14:textId="7BB9839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AF9D2E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6DE777EE"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24946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7.</w:t>
            </w:r>
          </w:p>
        </w:tc>
        <w:tc>
          <w:tcPr>
            <w:tcW w:w="4684" w:type="dxa"/>
            <w:tcBorders>
              <w:top w:val="nil"/>
              <w:left w:val="nil"/>
              <w:bottom w:val="single" w:sz="4" w:space="0" w:color="auto"/>
              <w:right w:val="single" w:sz="4" w:space="0" w:color="auto"/>
            </w:tcBorders>
            <w:shd w:val="clear" w:color="auto" w:fill="auto"/>
            <w:vAlign w:val="center"/>
            <w:hideMark/>
          </w:tcPr>
          <w:p w14:paraId="015E065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brzeszczotów do wyrzynarek Wood/ Metal Basic 30 szt. Bosch 2607010903 </w:t>
            </w:r>
          </w:p>
        </w:tc>
        <w:tc>
          <w:tcPr>
            <w:tcW w:w="857" w:type="dxa"/>
            <w:tcBorders>
              <w:top w:val="nil"/>
              <w:left w:val="nil"/>
              <w:bottom w:val="single" w:sz="4" w:space="0" w:color="auto"/>
              <w:right w:val="single" w:sz="4" w:space="0" w:color="auto"/>
            </w:tcBorders>
            <w:shd w:val="clear" w:color="auto" w:fill="auto"/>
            <w:noWrap/>
            <w:vAlign w:val="center"/>
            <w:hideMark/>
          </w:tcPr>
          <w:p w14:paraId="0F26FA8D" w14:textId="295CBD1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6566A1C1" w14:textId="6EE82C8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2D5846BD" w14:textId="1CF911A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E9E85BF" w14:textId="3D06D3A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27DB600" w14:textId="16FA421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BBBC7A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D5F74AF" w14:textId="77777777" w:rsidTr="00B835B8">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3F0E80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8.</w:t>
            </w:r>
          </w:p>
        </w:tc>
        <w:tc>
          <w:tcPr>
            <w:tcW w:w="4684" w:type="dxa"/>
            <w:tcBorders>
              <w:top w:val="nil"/>
              <w:left w:val="nil"/>
              <w:bottom w:val="single" w:sz="4" w:space="0" w:color="auto"/>
              <w:right w:val="single" w:sz="4" w:space="0" w:color="auto"/>
            </w:tcBorders>
            <w:shd w:val="clear" w:color="auto" w:fill="auto"/>
            <w:vAlign w:val="center"/>
            <w:hideMark/>
          </w:tcPr>
          <w:p w14:paraId="2C03785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Miara zwijana dł. 8mb, szer. 32mm. Dokładność: II. Odporna na wstrząsy obudowa. Blokada i automatyczne zwijanie. Posiada zaczep do paska. Trzy nity mocujące. </w:t>
            </w:r>
          </w:p>
        </w:tc>
        <w:tc>
          <w:tcPr>
            <w:tcW w:w="857" w:type="dxa"/>
            <w:tcBorders>
              <w:top w:val="nil"/>
              <w:left w:val="nil"/>
              <w:bottom w:val="single" w:sz="4" w:space="0" w:color="auto"/>
              <w:right w:val="single" w:sz="4" w:space="0" w:color="auto"/>
            </w:tcBorders>
            <w:shd w:val="clear" w:color="auto" w:fill="auto"/>
            <w:noWrap/>
            <w:vAlign w:val="center"/>
            <w:hideMark/>
          </w:tcPr>
          <w:p w14:paraId="1C2D7DBA" w14:textId="5257FDAD" w:rsidR="00B835B8" w:rsidRPr="00B835B8" w:rsidRDefault="00B835B8" w:rsidP="00B835B8">
            <w:pPr>
              <w:spacing w:after="0" w:line="240" w:lineRule="auto"/>
              <w:jc w:val="center"/>
              <w:rPr>
                <w:rFonts w:ascii="Garamond" w:eastAsia="Times New Roman" w:hAnsi="Garamond" w:cs="Calibri"/>
                <w:sz w:val="18"/>
                <w:szCs w:val="18"/>
                <w:lang w:eastAsia="pl-PL"/>
              </w:rPr>
            </w:pPr>
            <w:r w:rsidRPr="00B835B8">
              <w:rPr>
                <w:rFonts w:ascii="Garamond" w:eastAsia="Times New Roman" w:hAnsi="Garamond" w:cs="Calibri"/>
                <w:sz w:val="18"/>
                <w:szCs w:val="18"/>
                <w:lang w:eastAsia="pl-PL"/>
              </w:rPr>
              <w:t>4</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183CF84D" w14:textId="5C022BF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60E707F" w14:textId="2A3FD1E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2FE9FC4" w14:textId="49F2DA7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D43DDC6" w14:textId="19C697D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F9FB7E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B0B9394"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0C2DE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9.</w:t>
            </w:r>
          </w:p>
        </w:tc>
        <w:tc>
          <w:tcPr>
            <w:tcW w:w="4684" w:type="dxa"/>
            <w:tcBorders>
              <w:top w:val="nil"/>
              <w:left w:val="nil"/>
              <w:bottom w:val="single" w:sz="4" w:space="0" w:color="auto"/>
              <w:right w:val="single" w:sz="4" w:space="0" w:color="auto"/>
            </w:tcBorders>
            <w:shd w:val="clear" w:color="auto" w:fill="auto"/>
            <w:vAlign w:val="center"/>
            <w:hideMark/>
          </w:tcPr>
          <w:p w14:paraId="78499F9A"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bitów Bosch 2607017164 </w:t>
            </w:r>
          </w:p>
        </w:tc>
        <w:tc>
          <w:tcPr>
            <w:tcW w:w="857" w:type="dxa"/>
            <w:tcBorders>
              <w:top w:val="nil"/>
              <w:left w:val="nil"/>
              <w:bottom w:val="single" w:sz="4" w:space="0" w:color="auto"/>
              <w:right w:val="single" w:sz="4" w:space="0" w:color="auto"/>
            </w:tcBorders>
            <w:shd w:val="clear" w:color="auto" w:fill="auto"/>
            <w:noWrap/>
            <w:vAlign w:val="center"/>
            <w:hideMark/>
          </w:tcPr>
          <w:p w14:paraId="3B7CC8FD" w14:textId="20AD9E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3D375712" w14:textId="5A5D574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F141A1E" w14:textId="6D63CD2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13ABCCE" w14:textId="04B368B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569DE64" w14:textId="72BCF0D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985549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687917A"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29635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10.</w:t>
            </w:r>
          </w:p>
        </w:tc>
        <w:tc>
          <w:tcPr>
            <w:tcW w:w="4684" w:type="dxa"/>
            <w:tcBorders>
              <w:top w:val="nil"/>
              <w:left w:val="nil"/>
              <w:bottom w:val="single" w:sz="4" w:space="0" w:color="auto"/>
              <w:right w:val="single" w:sz="4" w:space="0" w:color="auto"/>
            </w:tcBorders>
            <w:shd w:val="clear" w:color="auto" w:fill="auto"/>
            <w:vAlign w:val="center"/>
            <w:hideMark/>
          </w:tcPr>
          <w:p w14:paraId="2CD5D561" w14:textId="77777777" w:rsidR="00B835B8" w:rsidRPr="00B835B8" w:rsidRDefault="00B835B8" w:rsidP="00F21F01">
            <w:pPr>
              <w:spacing w:after="0" w:line="240" w:lineRule="auto"/>
              <w:rPr>
                <w:rFonts w:ascii="Garamond" w:eastAsia="Times New Roman" w:hAnsi="Garamond" w:cs="Calibri"/>
                <w:color w:val="000000"/>
                <w:sz w:val="18"/>
                <w:szCs w:val="18"/>
                <w:lang w:val="en-US" w:eastAsia="pl-PL"/>
              </w:rPr>
            </w:pPr>
            <w:r w:rsidRPr="00B835B8">
              <w:rPr>
                <w:rFonts w:ascii="Garamond" w:eastAsia="Times New Roman" w:hAnsi="Garamond" w:cs="Calibri"/>
                <w:color w:val="000000"/>
                <w:sz w:val="18"/>
                <w:szCs w:val="18"/>
                <w:lang w:eastAsia="pl-PL"/>
              </w:rPr>
              <w:t xml:space="preserve">Zestaw wierteł stopniowych stożkowych spiralnych 3sztuki. </w:t>
            </w:r>
            <w:r w:rsidRPr="00B835B8">
              <w:rPr>
                <w:rFonts w:ascii="Garamond" w:eastAsia="Times New Roman" w:hAnsi="Garamond" w:cs="Calibri"/>
                <w:color w:val="000000"/>
                <w:sz w:val="18"/>
                <w:szCs w:val="18"/>
                <w:lang w:val="en-US" w:eastAsia="pl-PL"/>
              </w:rPr>
              <w:t xml:space="preserve">4-12mm / 4-20mm / 4-32mm. Stal HSS 6542/M2 </w:t>
            </w:r>
          </w:p>
        </w:tc>
        <w:tc>
          <w:tcPr>
            <w:tcW w:w="857" w:type="dxa"/>
            <w:tcBorders>
              <w:top w:val="nil"/>
              <w:left w:val="nil"/>
              <w:bottom w:val="single" w:sz="4" w:space="0" w:color="auto"/>
              <w:right w:val="single" w:sz="4" w:space="0" w:color="auto"/>
            </w:tcBorders>
            <w:shd w:val="clear" w:color="auto" w:fill="auto"/>
            <w:noWrap/>
            <w:vAlign w:val="center"/>
            <w:hideMark/>
          </w:tcPr>
          <w:p w14:paraId="2267C7FA" w14:textId="0CEE375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026F7E37" w14:textId="49E93F1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A49C6E5" w14:textId="28C31DC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B5FFA89" w14:textId="605A1A7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C1B4535" w14:textId="557170F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D3ADEF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2244902" w14:textId="77777777" w:rsidTr="00B835B8">
        <w:trPr>
          <w:trHeight w:val="26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E4CB9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lastRenderedPageBreak/>
              <w:t>11.</w:t>
            </w:r>
          </w:p>
        </w:tc>
        <w:tc>
          <w:tcPr>
            <w:tcW w:w="4684" w:type="dxa"/>
            <w:tcBorders>
              <w:top w:val="nil"/>
              <w:left w:val="nil"/>
              <w:bottom w:val="single" w:sz="4" w:space="0" w:color="auto"/>
              <w:right w:val="single" w:sz="4" w:space="0" w:color="auto"/>
            </w:tcBorders>
            <w:shd w:val="clear" w:color="auto" w:fill="auto"/>
            <w:vAlign w:val="center"/>
            <w:hideMark/>
          </w:tcPr>
          <w:p w14:paraId="49622FC6"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kluczy </w:t>
            </w:r>
            <w:proofErr w:type="spellStart"/>
            <w:r w:rsidRPr="00B835B8">
              <w:rPr>
                <w:rFonts w:ascii="Garamond" w:eastAsia="Times New Roman" w:hAnsi="Garamond" w:cs="Calibri"/>
                <w:color w:val="000000"/>
                <w:sz w:val="18"/>
                <w:szCs w:val="18"/>
                <w:lang w:eastAsia="pl-PL"/>
              </w:rPr>
              <w:t>imbusowych</w:t>
            </w:r>
            <w:proofErr w:type="spellEnd"/>
            <w:r w:rsidRPr="00B835B8">
              <w:rPr>
                <w:rFonts w:ascii="Garamond" w:eastAsia="Times New Roman" w:hAnsi="Garamond" w:cs="Calibri"/>
                <w:color w:val="000000"/>
                <w:sz w:val="18"/>
                <w:szCs w:val="18"/>
                <w:lang w:eastAsia="pl-PL"/>
              </w:rPr>
              <w:t xml:space="preserve"> z kulką. Oprawa z tworzywa do łatwego przechowywania. Czerniony trzpień wzmacnia powierzchnię przed uszkodzeniami. Identyfikacja poprzez kolor klucza "Take </w:t>
            </w:r>
            <w:proofErr w:type="spellStart"/>
            <w:r w:rsidRPr="00B835B8">
              <w:rPr>
                <w:rFonts w:ascii="Garamond" w:eastAsia="Times New Roman" w:hAnsi="Garamond" w:cs="Calibri"/>
                <w:color w:val="000000"/>
                <w:sz w:val="18"/>
                <w:szCs w:val="18"/>
                <w:lang w:eastAsia="pl-PL"/>
              </w:rPr>
              <w:t>it</w:t>
            </w:r>
            <w:proofErr w:type="spellEnd"/>
            <w:r w:rsidRPr="00B835B8">
              <w:rPr>
                <w:rFonts w:ascii="Garamond" w:eastAsia="Times New Roman" w:hAnsi="Garamond" w:cs="Calibri"/>
                <w:color w:val="000000"/>
                <w:sz w:val="18"/>
                <w:szCs w:val="18"/>
                <w:lang w:eastAsia="pl-PL"/>
              </w:rPr>
              <w:t xml:space="preserve"> </w:t>
            </w:r>
            <w:proofErr w:type="spellStart"/>
            <w:r w:rsidRPr="00B835B8">
              <w:rPr>
                <w:rFonts w:ascii="Garamond" w:eastAsia="Times New Roman" w:hAnsi="Garamond" w:cs="Calibri"/>
                <w:color w:val="000000"/>
                <w:sz w:val="18"/>
                <w:szCs w:val="18"/>
                <w:lang w:eastAsia="pl-PL"/>
              </w:rPr>
              <w:t>easy</w:t>
            </w:r>
            <w:proofErr w:type="spellEnd"/>
            <w:r w:rsidRPr="00B835B8">
              <w:rPr>
                <w:rFonts w:ascii="Garamond" w:eastAsia="Times New Roman" w:hAnsi="Garamond" w:cs="Calibri"/>
                <w:color w:val="000000"/>
                <w:sz w:val="18"/>
                <w:szCs w:val="18"/>
                <w:lang w:eastAsia="pl-PL"/>
              </w:rPr>
              <w:t xml:space="preserve">".  Klucz trzpieniowy 1.5 x 90 </w:t>
            </w:r>
            <w:proofErr w:type="spellStart"/>
            <w:r w:rsidRPr="00B835B8">
              <w:rPr>
                <w:rFonts w:ascii="Garamond" w:eastAsia="Times New Roman" w:hAnsi="Garamond" w:cs="Calibri"/>
                <w:color w:val="000000"/>
                <w:sz w:val="18"/>
                <w:szCs w:val="18"/>
                <w:lang w:eastAsia="pl-PL"/>
              </w:rPr>
              <w:t>mm,k</w:t>
            </w:r>
            <w:proofErr w:type="spellEnd"/>
            <w:r w:rsidRPr="00B835B8">
              <w:rPr>
                <w:rFonts w:ascii="Garamond" w:eastAsia="Times New Roman" w:hAnsi="Garamond" w:cs="Calibri"/>
                <w:color w:val="000000"/>
                <w:sz w:val="18"/>
                <w:szCs w:val="18"/>
                <w:lang w:eastAsia="pl-PL"/>
              </w:rPr>
              <w:t xml:space="preserve"> </w:t>
            </w:r>
            <w:proofErr w:type="spellStart"/>
            <w:r w:rsidRPr="00B835B8">
              <w:rPr>
                <w:rFonts w:ascii="Garamond" w:eastAsia="Times New Roman" w:hAnsi="Garamond" w:cs="Calibri"/>
                <w:color w:val="000000"/>
                <w:sz w:val="18"/>
                <w:szCs w:val="18"/>
                <w:lang w:eastAsia="pl-PL"/>
              </w:rPr>
              <w:t>lucz</w:t>
            </w:r>
            <w:proofErr w:type="spellEnd"/>
            <w:r w:rsidRPr="00B835B8">
              <w:rPr>
                <w:rFonts w:ascii="Garamond" w:eastAsia="Times New Roman" w:hAnsi="Garamond" w:cs="Calibri"/>
                <w:color w:val="000000"/>
                <w:sz w:val="18"/>
                <w:szCs w:val="18"/>
                <w:lang w:eastAsia="pl-PL"/>
              </w:rPr>
              <w:t xml:space="preserve"> trzpieniowy 2.0 x 101 mm, Klucz trzpieniowy 2.5 x 112 mm z kulką przytrzymującą,, Klucz trzpieniowy 3.0 x 123 mm z kulką przytrzymującą, Klucz trzpieniowy 4.0 x 137 mm z kulką przytrzymującą, Klucz trzpieniowy 5.0 x 154 mm z kulką przytrzymującą, Klucz trzpieniowy 6.0 x 172 mm z kulką przytrzymującą, Klucz trzpieniowy 8.0 x 195 mm z kulką przytrzymującą, Klucz trzpieniowy 10.0 x 224 mm z kulką przytrzymującą </w:t>
            </w:r>
          </w:p>
        </w:tc>
        <w:tc>
          <w:tcPr>
            <w:tcW w:w="857" w:type="dxa"/>
            <w:tcBorders>
              <w:top w:val="nil"/>
              <w:left w:val="nil"/>
              <w:bottom w:val="single" w:sz="4" w:space="0" w:color="auto"/>
              <w:right w:val="single" w:sz="4" w:space="0" w:color="auto"/>
            </w:tcBorders>
            <w:shd w:val="clear" w:color="auto" w:fill="auto"/>
            <w:noWrap/>
            <w:vAlign w:val="center"/>
            <w:hideMark/>
          </w:tcPr>
          <w:p w14:paraId="56CF9E50" w14:textId="798D23B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75F945AA" w14:textId="7BB5D9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6F28C75" w14:textId="0A551D7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2034E87" w14:textId="7E594D2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3E86BC7" w14:textId="42F1BDF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67BB03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0C8F5F3" w14:textId="77777777" w:rsidTr="00B835B8">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11A47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12.</w:t>
            </w:r>
          </w:p>
        </w:tc>
        <w:tc>
          <w:tcPr>
            <w:tcW w:w="4684" w:type="dxa"/>
            <w:tcBorders>
              <w:top w:val="nil"/>
              <w:left w:val="nil"/>
              <w:bottom w:val="single" w:sz="4" w:space="0" w:color="auto"/>
              <w:right w:val="single" w:sz="4" w:space="0" w:color="auto"/>
            </w:tcBorders>
            <w:shd w:val="clear" w:color="auto" w:fill="auto"/>
            <w:vAlign w:val="center"/>
            <w:hideMark/>
          </w:tcPr>
          <w:p w14:paraId="00DE97A3"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dłut do drewna. Rozmiary: 6, 10, 13, 19, 25mm. Utwardzane i hartowane ostrze. Metalowy podbijak. Rękojeść z tworzywa syntetycznego. Uchwyt </w:t>
            </w:r>
            <w:proofErr w:type="spellStart"/>
            <w:r w:rsidRPr="00B835B8">
              <w:rPr>
                <w:rFonts w:ascii="Garamond" w:eastAsia="Times New Roman" w:hAnsi="Garamond" w:cs="Calibri"/>
                <w:color w:val="000000"/>
                <w:sz w:val="18"/>
                <w:szCs w:val="18"/>
                <w:lang w:eastAsia="pl-PL"/>
              </w:rPr>
              <w:t>ProTouch</w:t>
            </w:r>
            <w:proofErr w:type="spellEnd"/>
            <w:r w:rsidRPr="00B835B8">
              <w:rPr>
                <w:rFonts w:ascii="Garamond" w:eastAsia="Times New Roman" w:hAnsi="Garamond" w:cs="Calibri"/>
                <w:color w:val="000000"/>
                <w:sz w:val="18"/>
                <w:szCs w:val="18"/>
                <w:lang w:eastAsia="pl-PL"/>
              </w:rPr>
              <w:t xml:space="preserve">  </w:t>
            </w:r>
          </w:p>
        </w:tc>
        <w:tc>
          <w:tcPr>
            <w:tcW w:w="857" w:type="dxa"/>
            <w:tcBorders>
              <w:top w:val="nil"/>
              <w:left w:val="nil"/>
              <w:bottom w:val="single" w:sz="4" w:space="0" w:color="auto"/>
              <w:right w:val="single" w:sz="4" w:space="0" w:color="auto"/>
            </w:tcBorders>
            <w:shd w:val="clear" w:color="auto" w:fill="auto"/>
            <w:noWrap/>
            <w:vAlign w:val="center"/>
            <w:hideMark/>
          </w:tcPr>
          <w:p w14:paraId="766C031B" w14:textId="77A6B02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28C01A2C" w14:textId="4F117CA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6CB8D6A2" w14:textId="1B1BBD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A0EFE17" w14:textId="1230AC6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C3667EE" w14:textId="7053085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E3E22C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480BCBE"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89033F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13.</w:t>
            </w:r>
          </w:p>
        </w:tc>
        <w:tc>
          <w:tcPr>
            <w:tcW w:w="4684" w:type="dxa"/>
            <w:tcBorders>
              <w:top w:val="nil"/>
              <w:left w:val="nil"/>
              <w:bottom w:val="single" w:sz="4" w:space="0" w:color="auto"/>
              <w:right w:val="single" w:sz="4" w:space="0" w:color="auto"/>
            </w:tcBorders>
            <w:shd w:val="clear" w:color="auto" w:fill="auto"/>
            <w:vAlign w:val="center"/>
            <w:hideMark/>
          </w:tcPr>
          <w:p w14:paraId="4F261F2F"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Sznur traserski 30m. Przekładnia korby 1:5, Spust korby - uwalnia sznur bez konieczności pracy korbą, Wytrzymały na uderzenia korpus z aluminium, Przezroczysty wizjer umożliwia łatwą kontrolę poziomu kredy w zasobniku. </w:t>
            </w:r>
          </w:p>
        </w:tc>
        <w:tc>
          <w:tcPr>
            <w:tcW w:w="857" w:type="dxa"/>
            <w:tcBorders>
              <w:top w:val="nil"/>
              <w:left w:val="nil"/>
              <w:bottom w:val="single" w:sz="4" w:space="0" w:color="auto"/>
              <w:right w:val="single" w:sz="4" w:space="0" w:color="auto"/>
            </w:tcBorders>
            <w:shd w:val="clear" w:color="auto" w:fill="auto"/>
            <w:noWrap/>
            <w:vAlign w:val="center"/>
            <w:hideMark/>
          </w:tcPr>
          <w:p w14:paraId="04873E8C" w14:textId="6D4671E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5377269F" w14:textId="6CE8F1C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D119095" w14:textId="351C44B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5E47068" w14:textId="1885449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B91C2C" w14:textId="3C72F2E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7AAE6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F5925BC"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D5A86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14.</w:t>
            </w:r>
          </w:p>
        </w:tc>
        <w:tc>
          <w:tcPr>
            <w:tcW w:w="4684" w:type="dxa"/>
            <w:tcBorders>
              <w:top w:val="nil"/>
              <w:left w:val="nil"/>
              <w:bottom w:val="single" w:sz="4" w:space="0" w:color="auto"/>
              <w:right w:val="single" w:sz="4" w:space="0" w:color="auto"/>
            </w:tcBorders>
            <w:shd w:val="clear" w:color="auto" w:fill="auto"/>
            <w:vAlign w:val="center"/>
            <w:hideMark/>
          </w:tcPr>
          <w:p w14:paraId="44A96588"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Kreda traserska niebieska opakowanie 1kg </w:t>
            </w:r>
          </w:p>
        </w:tc>
        <w:tc>
          <w:tcPr>
            <w:tcW w:w="857" w:type="dxa"/>
            <w:tcBorders>
              <w:top w:val="nil"/>
              <w:left w:val="nil"/>
              <w:bottom w:val="single" w:sz="4" w:space="0" w:color="auto"/>
              <w:right w:val="single" w:sz="4" w:space="0" w:color="auto"/>
            </w:tcBorders>
            <w:shd w:val="clear" w:color="auto" w:fill="auto"/>
            <w:noWrap/>
            <w:vAlign w:val="center"/>
            <w:hideMark/>
          </w:tcPr>
          <w:p w14:paraId="31A8F982" w14:textId="3A00FF9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3A78C7AB" w14:textId="3F9065F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90C3FC" w14:textId="717D605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ABB84B9" w14:textId="02CD8A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46DF6F72" w14:textId="20DD5BE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04C331C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960FD59"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098EF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15.</w:t>
            </w:r>
          </w:p>
        </w:tc>
        <w:tc>
          <w:tcPr>
            <w:tcW w:w="4684" w:type="dxa"/>
            <w:tcBorders>
              <w:top w:val="nil"/>
              <w:left w:val="nil"/>
              <w:bottom w:val="single" w:sz="4" w:space="0" w:color="auto"/>
              <w:right w:val="single" w:sz="4" w:space="0" w:color="auto"/>
            </w:tcBorders>
            <w:shd w:val="clear" w:color="auto" w:fill="auto"/>
            <w:vAlign w:val="center"/>
            <w:hideMark/>
          </w:tcPr>
          <w:p w14:paraId="4BBE6243"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wierteł do metalu. 25 elementów. Zakres 1-13mm. Stal szybkotnąca HSS.  </w:t>
            </w:r>
          </w:p>
        </w:tc>
        <w:tc>
          <w:tcPr>
            <w:tcW w:w="857" w:type="dxa"/>
            <w:tcBorders>
              <w:top w:val="nil"/>
              <w:left w:val="nil"/>
              <w:bottom w:val="single" w:sz="4" w:space="0" w:color="auto"/>
              <w:right w:val="single" w:sz="4" w:space="0" w:color="auto"/>
            </w:tcBorders>
            <w:shd w:val="clear" w:color="auto" w:fill="auto"/>
            <w:noWrap/>
            <w:vAlign w:val="center"/>
            <w:hideMark/>
          </w:tcPr>
          <w:p w14:paraId="61CC7795" w14:textId="6D44956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6</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7C1487C3" w14:textId="21A391C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AA92E9D" w14:textId="71E5023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76E10BC" w14:textId="2256A8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484ABA7" w14:textId="671BEB3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0B9F7B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CC95484"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8E41F5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16.</w:t>
            </w:r>
          </w:p>
        </w:tc>
        <w:tc>
          <w:tcPr>
            <w:tcW w:w="4684" w:type="dxa"/>
            <w:tcBorders>
              <w:top w:val="nil"/>
              <w:left w:val="nil"/>
              <w:bottom w:val="single" w:sz="4" w:space="0" w:color="auto"/>
              <w:right w:val="single" w:sz="4" w:space="0" w:color="auto"/>
            </w:tcBorders>
            <w:shd w:val="clear" w:color="auto" w:fill="auto"/>
            <w:vAlign w:val="center"/>
            <w:hideMark/>
          </w:tcPr>
          <w:p w14:paraId="5292340D"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Zszywacz uniwersalny 6w1. Zszywacz przystosowania do pracy z zszywkami typu: A (6-14mm), G (6-14mm), H (6-14mm), 7 (12-14mm), gwoździe typ J (15mm) oraz 9 (15mm). Regulowana siła uderzenia. Wbudowany wskaźnik ilości zszywek. </w:t>
            </w:r>
          </w:p>
        </w:tc>
        <w:tc>
          <w:tcPr>
            <w:tcW w:w="857" w:type="dxa"/>
            <w:tcBorders>
              <w:top w:val="nil"/>
              <w:left w:val="nil"/>
              <w:bottom w:val="single" w:sz="4" w:space="0" w:color="auto"/>
              <w:right w:val="single" w:sz="4" w:space="0" w:color="auto"/>
            </w:tcBorders>
            <w:shd w:val="clear" w:color="auto" w:fill="auto"/>
            <w:noWrap/>
            <w:vAlign w:val="center"/>
            <w:hideMark/>
          </w:tcPr>
          <w:p w14:paraId="4DE3B774" w14:textId="6300B21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3401CA16" w14:textId="67745B6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3B28BE1" w14:textId="79926B9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3AD0111" w14:textId="458801D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0F0ECA36" w14:textId="0DBB59E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57035B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B0AF747"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BC3E2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17.</w:t>
            </w:r>
          </w:p>
        </w:tc>
        <w:tc>
          <w:tcPr>
            <w:tcW w:w="4684" w:type="dxa"/>
            <w:tcBorders>
              <w:top w:val="nil"/>
              <w:left w:val="nil"/>
              <w:bottom w:val="single" w:sz="4" w:space="0" w:color="auto"/>
              <w:right w:val="single" w:sz="4" w:space="0" w:color="auto"/>
            </w:tcBorders>
            <w:shd w:val="clear" w:color="auto" w:fill="auto"/>
            <w:vAlign w:val="center"/>
            <w:hideMark/>
          </w:tcPr>
          <w:p w14:paraId="1AA8E464"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5 </w:t>
            </w:r>
            <w:proofErr w:type="spellStart"/>
            <w:r w:rsidRPr="00B835B8">
              <w:rPr>
                <w:rFonts w:ascii="Garamond" w:eastAsia="Times New Roman" w:hAnsi="Garamond" w:cs="Calibri"/>
                <w:color w:val="000000"/>
                <w:sz w:val="18"/>
                <w:szCs w:val="18"/>
                <w:lang w:eastAsia="pl-PL"/>
              </w:rPr>
              <w:t>wykrętaków</w:t>
            </w:r>
            <w:proofErr w:type="spellEnd"/>
            <w:r w:rsidRPr="00B835B8">
              <w:rPr>
                <w:rFonts w:ascii="Garamond" w:eastAsia="Times New Roman" w:hAnsi="Garamond" w:cs="Calibri"/>
                <w:color w:val="000000"/>
                <w:sz w:val="18"/>
                <w:szCs w:val="18"/>
                <w:lang w:eastAsia="pl-PL"/>
              </w:rPr>
              <w:t xml:space="preserve">. Średnice </w:t>
            </w:r>
            <w:proofErr w:type="spellStart"/>
            <w:r w:rsidRPr="00B835B8">
              <w:rPr>
                <w:rFonts w:ascii="Garamond" w:eastAsia="Times New Roman" w:hAnsi="Garamond" w:cs="Calibri"/>
                <w:color w:val="000000"/>
                <w:sz w:val="18"/>
                <w:szCs w:val="18"/>
                <w:lang w:eastAsia="pl-PL"/>
              </w:rPr>
              <w:t>wykrętaków</w:t>
            </w:r>
            <w:proofErr w:type="spellEnd"/>
            <w:r w:rsidRPr="00B835B8">
              <w:rPr>
                <w:rFonts w:ascii="Garamond" w:eastAsia="Times New Roman" w:hAnsi="Garamond" w:cs="Calibri"/>
                <w:color w:val="000000"/>
                <w:sz w:val="18"/>
                <w:szCs w:val="18"/>
                <w:lang w:eastAsia="pl-PL"/>
              </w:rPr>
              <w:t xml:space="preserve">: 2,8 mm, 3,5 mm, 4 mm, 6,35 mm oraz 7,5 mm. </w:t>
            </w:r>
          </w:p>
        </w:tc>
        <w:tc>
          <w:tcPr>
            <w:tcW w:w="857" w:type="dxa"/>
            <w:tcBorders>
              <w:top w:val="nil"/>
              <w:left w:val="nil"/>
              <w:bottom w:val="single" w:sz="4" w:space="0" w:color="auto"/>
              <w:right w:val="single" w:sz="4" w:space="0" w:color="auto"/>
            </w:tcBorders>
            <w:shd w:val="clear" w:color="auto" w:fill="auto"/>
            <w:noWrap/>
            <w:vAlign w:val="center"/>
            <w:hideMark/>
          </w:tcPr>
          <w:p w14:paraId="5C4E86BA" w14:textId="372FE25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4B936277" w14:textId="75E2E3D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0354159" w14:textId="1C4AB6A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618F688" w14:textId="794CC89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46B69B58" w14:textId="11B8A9C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67253E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40B0A3C" w14:textId="77777777" w:rsidTr="00B835B8">
        <w:trPr>
          <w:trHeight w:val="52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BD378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18.</w:t>
            </w:r>
          </w:p>
        </w:tc>
        <w:tc>
          <w:tcPr>
            <w:tcW w:w="4684" w:type="dxa"/>
            <w:tcBorders>
              <w:top w:val="nil"/>
              <w:left w:val="nil"/>
              <w:bottom w:val="single" w:sz="4" w:space="0" w:color="auto"/>
              <w:right w:val="single" w:sz="4" w:space="0" w:color="auto"/>
            </w:tcBorders>
            <w:shd w:val="clear" w:color="auto" w:fill="auto"/>
            <w:vAlign w:val="center"/>
            <w:hideMark/>
          </w:tcPr>
          <w:p w14:paraId="3C075277"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kluczy nasadowych. Wykonanie ze stali chromowo-wanadowej </w:t>
            </w:r>
            <w:proofErr w:type="spellStart"/>
            <w:r w:rsidRPr="00B835B8">
              <w:rPr>
                <w:rFonts w:ascii="Garamond" w:eastAsia="Times New Roman" w:hAnsi="Garamond" w:cs="Calibri"/>
                <w:color w:val="000000"/>
                <w:sz w:val="18"/>
                <w:szCs w:val="18"/>
                <w:lang w:eastAsia="pl-PL"/>
              </w:rPr>
              <w:t>CrV</w:t>
            </w:r>
            <w:proofErr w:type="spellEnd"/>
            <w:r w:rsidRPr="00B835B8">
              <w:rPr>
                <w:rFonts w:ascii="Garamond" w:eastAsia="Times New Roman" w:hAnsi="Garamond" w:cs="Calibri"/>
                <w:color w:val="000000"/>
                <w:sz w:val="18"/>
                <w:szCs w:val="18"/>
                <w:lang w:eastAsia="pl-PL"/>
              </w:rPr>
              <w:t xml:space="preserve"> 50BV3. Rękojeść uchwytów pokryte materiałem gumowym. W zestawie: Nasadki 1/2": 10; 11; 12; 13; 14; 15; 16; 17; 18; 19; 20; 21; 22; 24 mm, L= 38 mm; 27; 30; 32 mm, L= 42 mm;, Nasadki długie 1/2": 14; 15; 17; 19; 22 mm, L= 76 mm;, Nasadki 1/2" </w:t>
            </w:r>
            <w:proofErr w:type="spellStart"/>
            <w:r w:rsidRPr="00B835B8">
              <w:rPr>
                <w:rFonts w:ascii="Garamond" w:eastAsia="Times New Roman" w:hAnsi="Garamond" w:cs="Calibri"/>
                <w:color w:val="000000"/>
                <w:sz w:val="18"/>
                <w:szCs w:val="18"/>
                <w:lang w:eastAsia="pl-PL"/>
              </w:rPr>
              <w:t>torx</w:t>
            </w:r>
            <w:proofErr w:type="spellEnd"/>
            <w:r w:rsidRPr="00B835B8">
              <w:rPr>
                <w:rFonts w:ascii="Garamond" w:eastAsia="Times New Roman" w:hAnsi="Garamond" w:cs="Calibri"/>
                <w:color w:val="000000"/>
                <w:sz w:val="18"/>
                <w:szCs w:val="18"/>
                <w:lang w:eastAsia="pl-PL"/>
              </w:rPr>
              <w:t xml:space="preserve">: E10; E11; E12; E14; E16; E18; E20; E24;, Nasadki 1/4": 4; 4.5; 5; 5.5; 6; 7; 8; 9; 10; 11; 12; 13; 14 mm, L= 25 mm; Nasadki 1/4": 6; 7; 8; 9; 10; 11; 12; 13 mm, L= 50 mm; Nasadki 1/4" </w:t>
            </w:r>
            <w:proofErr w:type="spellStart"/>
            <w:r w:rsidRPr="00B835B8">
              <w:rPr>
                <w:rFonts w:ascii="Garamond" w:eastAsia="Times New Roman" w:hAnsi="Garamond" w:cs="Calibri"/>
                <w:color w:val="000000"/>
                <w:sz w:val="18"/>
                <w:szCs w:val="18"/>
                <w:lang w:eastAsia="pl-PL"/>
              </w:rPr>
              <w:t>torx</w:t>
            </w:r>
            <w:proofErr w:type="spellEnd"/>
            <w:r w:rsidRPr="00B835B8">
              <w:rPr>
                <w:rFonts w:ascii="Garamond" w:eastAsia="Times New Roman" w:hAnsi="Garamond" w:cs="Calibri"/>
                <w:color w:val="000000"/>
                <w:sz w:val="18"/>
                <w:szCs w:val="18"/>
                <w:lang w:eastAsia="pl-PL"/>
              </w:rPr>
              <w:t xml:space="preserve">: E4; E5; E6; E14; E7; E8; Grzechotka 1/2", 72T, 255 mm; Grzechotka 1/4", 72T, 155 mm; Pokrętło przesuwne 1/4", L= 152,4 mm; Pokrętło wkrętakowe 1/4", L= 150 mm; Przedłużki 1/2": 125 mm; 250 mm; Przedłużki 1/4": 50 mm; 100 mm; Nasadki do świec 1/2": 16; 21 mm; Przegub Cardana: 1/2" i 1/4"";Redukcja: F3/8" x M1/2"";Adapter do bitów 1/4";Adapter do bitów 5/16" z 1/2"";Bity 5/16":TORX: T40; T45; T50; T55; Krzyżowe PHILIPS: Ph3; Ph4; Krzyżowe POZIDRIV: Pz3; Pz4; Płaskie: 8; 10; 12 mm; Sześciokątne: 8; 10; 12; 14 mm; Końcówki wkrętakowe </w:t>
            </w:r>
            <w:proofErr w:type="spellStart"/>
            <w:r w:rsidRPr="00B835B8">
              <w:rPr>
                <w:rFonts w:ascii="Garamond" w:eastAsia="Times New Roman" w:hAnsi="Garamond" w:cs="Calibri"/>
                <w:color w:val="000000"/>
                <w:sz w:val="18"/>
                <w:szCs w:val="18"/>
                <w:lang w:eastAsia="pl-PL"/>
              </w:rPr>
              <w:t>Torx</w:t>
            </w:r>
            <w:proofErr w:type="spellEnd"/>
            <w:r w:rsidRPr="00B835B8">
              <w:rPr>
                <w:rFonts w:ascii="Garamond" w:eastAsia="Times New Roman" w:hAnsi="Garamond" w:cs="Calibri"/>
                <w:color w:val="000000"/>
                <w:sz w:val="18"/>
                <w:szCs w:val="18"/>
                <w:lang w:eastAsia="pl-PL"/>
              </w:rPr>
              <w:t xml:space="preserve"> na nasadce 1/4": T8; T10; T15; T20; T25; T30; Końcówki wkrętakowe krzyżowe Philips na nasadce 1/4": Ph1; Ph2; Końcówki wkrętakowe krzyżowe </w:t>
            </w:r>
            <w:proofErr w:type="spellStart"/>
            <w:r w:rsidRPr="00B835B8">
              <w:rPr>
                <w:rFonts w:ascii="Garamond" w:eastAsia="Times New Roman" w:hAnsi="Garamond" w:cs="Calibri"/>
                <w:color w:val="000000"/>
                <w:sz w:val="18"/>
                <w:szCs w:val="18"/>
                <w:lang w:eastAsia="pl-PL"/>
              </w:rPr>
              <w:t>Pozidriv</w:t>
            </w:r>
            <w:proofErr w:type="spellEnd"/>
            <w:r w:rsidRPr="00B835B8">
              <w:rPr>
                <w:rFonts w:ascii="Garamond" w:eastAsia="Times New Roman" w:hAnsi="Garamond" w:cs="Calibri"/>
                <w:color w:val="000000"/>
                <w:sz w:val="18"/>
                <w:szCs w:val="18"/>
                <w:lang w:eastAsia="pl-PL"/>
              </w:rPr>
              <w:t xml:space="preserve"> na nasadce 1/4": Pz1; Pz2; Końcówki wkrętakowe płaskie na nasadce 1/4": 4; 5.5; 7 mm; Końcówki wkrętakowe sześciokątne na nasadce 1/4": 3; 4; 5; 6 mm; Klucze </w:t>
            </w:r>
            <w:proofErr w:type="spellStart"/>
            <w:r w:rsidRPr="00B835B8">
              <w:rPr>
                <w:rFonts w:ascii="Garamond" w:eastAsia="Times New Roman" w:hAnsi="Garamond" w:cs="Calibri"/>
                <w:color w:val="000000"/>
                <w:sz w:val="18"/>
                <w:szCs w:val="18"/>
                <w:lang w:eastAsia="pl-PL"/>
              </w:rPr>
              <w:t>imbusowe</w:t>
            </w:r>
            <w:proofErr w:type="spellEnd"/>
            <w:r w:rsidRPr="00B835B8">
              <w:rPr>
                <w:rFonts w:ascii="Garamond" w:eastAsia="Times New Roman" w:hAnsi="Garamond" w:cs="Calibri"/>
                <w:color w:val="000000"/>
                <w:sz w:val="18"/>
                <w:szCs w:val="18"/>
                <w:lang w:eastAsia="pl-PL"/>
              </w:rPr>
              <w:t xml:space="preserve">: 1.5; 2; 2.5 mm; Walizka. </w:t>
            </w:r>
          </w:p>
        </w:tc>
        <w:tc>
          <w:tcPr>
            <w:tcW w:w="857" w:type="dxa"/>
            <w:tcBorders>
              <w:top w:val="nil"/>
              <w:left w:val="nil"/>
              <w:bottom w:val="single" w:sz="4" w:space="0" w:color="auto"/>
              <w:right w:val="single" w:sz="4" w:space="0" w:color="auto"/>
            </w:tcBorders>
            <w:shd w:val="clear" w:color="auto" w:fill="auto"/>
            <w:noWrap/>
            <w:vAlign w:val="center"/>
            <w:hideMark/>
          </w:tcPr>
          <w:p w14:paraId="7FF369C8" w14:textId="0C7CB7E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382E1398" w14:textId="74568F4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AB28476" w14:textId="5403885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D907F55" w14:textId="2692076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B7198E5" w14:textId="4B331B8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5003922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9379BE0"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94636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19.</w:t>
            </w:r>
          </w:p>
        </w:tc>
        <w:tc>
          <w:tcPr>
            <w:tcW w:w="4684" w:type="dxa"/>
            <w:tcBorders>
              <w:top w:val="nil"/>
              <w:left w:val="nil"/>
              <w:bottom w:val="single" w:sz="4" w:space="0" w:color="auto"/>
              <w:right w:val="single" w:sz="4" w:space="0" w:color="auto"/>
            </w:tcBorders>
            <w:shd w:val="clear" w:color="auto" w:fill="auto"/>
            <w:vAlign w:val="center"/>
            <w:hideMark/>
          </w:tcPr>
          <w:p w14:paraId="25B57A4C"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szczypiec. 1 x Szczypce półokrągłe z ostrzem prostym 200mm, 1 x Szczypce uniwersalne z bardzo długim ostrzem 180mm, 1 x Wzmocnione szczypce do cięcia bocznego 160 mm. Uchwyt antypoślizgowy. Konstrukcja przegubowa. Twardość 60-62 HRC </w:t>
            </w:r>
          </w:p>
        </w:tc>
        <w:tc>
          <w:tcPr>
            <w:tcW w:w="857" w:type="dxa"/>
            <w:tcBorders>
              <w:top w:val="nil"/>
              <w:left w:val="nil"/>
              <w:bottom w:val="single" w:sz="4" w:space="0" w:color="auto"/>
              <w:right w:val="single" w:sz="4" w:space="0" w:color="auto"/>
            </w:tcBorders>
            <w:shd w:val="clear" w:color="auto" w:fill="auto"/>
            <w:noWrap/>
            <w:vAlign w:val="center"/>
            <w:hideMark/>
          </w:tcPr>
          <w:p w14:paraId="3E218B54" w14:textId="19C8C47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27EAE790" w14:textId="37C4BD3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9C2552D" w14:textId="175286A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F4AA5B2" w14:textId="4EE2E1B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DC36B5D" w14:textId="02B35EA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CFAB67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109DA69A" w14:textId="77777777" w:rsidTr="00B835B8">
        <w:trPr>
          <w:trHeight w:val="12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63984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20.</w:t>
            </w:r>
          </w:p>
        </w:tc>
        <w:tc>
          <w:tcPr>
            <w:tcW w:w="4684" w:type="dxa"/>
            <w:tcBorders>
              <w:top w:val="nil"/>
              <w:left w:val="nil"/>
              <w:bottom w:val="single" w:sz="4" w:space="0" w:color="auto"/>
              <w:right w:val="single" w:sz="4" w:space="0" w:color="auto"/>
            </w:tcBorders>
            <w:shd w:val="clear" w:color="auto" w:fill="auto"/>
            <w:vAlign w:val="center"/>
            <w:hideMark/>
          </w:tcPr>
          <w:p w14:paraId="68D57C3C"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Zestaw wkrętaków izolowanych 1kV. 7 elementów. Izolacja gwarantuje bezpieczeństwo pod napięciem 1000V. Kolorystyczne oznaczenie rozmiaru każdego wkrętaka.  W zestawie: 162 i PH VDE: 1 x PH 1x80, 1 x PH 2x100; 160 i VDE: 1 x 0.4x2.5x80, 1 x 0.6x3.5x100, 1 x 0.8x4.0x100, 1 x 1.0x5.5x125; 247: 1 x 0.5x3.0x70  </w:t>
            </w:r>
          </w:p>
        </w:tc>
        <w:tc>
          <w:tcPr>
            <w:tcW w:w="857" w:type="dxa"/>
            <w:tcBorders>
              <w:top w:val="nil"/>
              <w:left w:val="nil"/>
              <w:bottom w:val="single" w:sz="4" w:space="0" w:color="auto"/>
              <w:right w:val="single" w:sz="4" w:space="0" w:color="auto"/>
            </w:tcBorders>
            <w:shd w:val="clear" w:color="auto" w:fill="auto"/>
            <w:noWrap/>
            <w:vAlign w:val="center"/>
            <w:hideMark/>
          </w:tcPr>
          <w:p w14:paraId="610BFC96" w14:textId="60C8C29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8</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23E5EAD3" w14:textId="119CAA9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6E5C72" w14:textId="424976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2DD594F" w14:textId="70FA4D7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0B7E1A6" w14:textId="36434CB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9586EC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65855753"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0D162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lastRenderedPageBreak/>
              <w:t>21.</w:t>
            </w:r>
          </w:p>
        </w:tc>
        <w:tc>
          <w:tcPr>
            <w:tcW w:w="4684" w:type="dxa"/>
            <w:tcBorders>
              <w:top w:val="nil"/>
              <w:left w:val="nil"/>
              <w:bottom w:val="single" w:sz="4" w:space="0" w:color="auto"/>
              <w:right w:val="single" w:sz="4" w:space="0" w:color="auto"/>
            </w:tcBorders>
            <w:shd w:val="clear" w:color="auto" w:fill="auto"/>
            <w:vAlign w:val="center"/>
            <w:hideMark/>
          </w:tcPr>
          <w:p w14:paraId="1018609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40cm.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123F3D95" w14:textId="2FF1F48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1F2A28BD" w14:textId="7865DE4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2F69A990" w14:textId="770D04E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39AB70F" w14:textId="4982449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16D6156" w14:textId="09DC546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C3C047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7FDE00B"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73E72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22.</w:t>
            </w:r>
          </w:p>
        </w:tc>
        <w:tc>
          <w:tcPr>
            <w:tcW w:w="4684" w:type="dxa"/>
            <w:tcBorders>
              <w:top w:val="nil"/>
              <w:left w:val="nil"/>
              <w:bottom w:val="single" w:sz="4" w:space="0" w:color="auto"/>
              <w:right w:val="single" w:sz="4" w:space="0" w:color="auto"/>
            </w:tcBorders>
            <w:shd w:val="clear" w:color="auto" w:fill="auto"/>
            <w:vAlign w:val="center"/>
            <w:hideMark/>
          </w:tcPr>
          <w:p w14:paraId="44781232"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60cm.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4D5EDD22" w14:textId="466F5A1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4B563A71" w14:textId="2CEAB30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60CD9C4" w14:textId="42E40FE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60B1070" w14:textId="424204E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1828988" w14:textId="649E60C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7E2EF2A"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6A6EC46"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88F24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23.</w:t>
            </w:r>
          </w:p>
        </w:tc>
        <w:tc>
          <w:tcPr>
            <w:tcW w:w="4684" w:type="dxa"/>
            <w:tcBorders>
              <w:top w:val="nil"/>
              <w:left w:val="nil"/>
              <w:bottom w:val="single" w:sz="4" w:space="0" w:color="auto"/>
              <w:right w:val="single" w:sz="4" w:space="0" w:color="auto"/>
            </w:tcBorders>
            <w:shd w:val="clear" w:color="auto" w:fill="auto"/>
            <w:vAlign w:val="center"/>
            <w:hideMark/>
          </w:tcPr>
          <w:p w14:paraId="2DC3069A"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80cm.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2DE10B00" w14:textId="100C65D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2D6FDCA9" w14:textId="79C1F2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7711B2F" w14:textId="1F17D4E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92CA11C" w14:textId="704E578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02D6A25" w14:textId="2AF2E9E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94DBF0B"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B3F8B39"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CC32D1E"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24.</w:t>
            </w:r>
          </w:p>
        </w:tc>
        <w:tc>
          <w:tcPr>
            <w:tcW w:w="4684" w:type="dxa"/>
            <w:tcBorders>
              <w:top w:val="nil"/>
              <w:left w:val="nil"/>
              <w:bottom w:val="single" w:sz="4" w:space="0" w:color="auto"/>
              <w:right w:val="single" w:sz="4" w:space="0" w:color="auto"/>
            </w:tcBorders>
            <w:shd w:val="clear" w:color="auto" w:fill="auto"/>
            <w:vAlign w:val="center"/>
            <w:hideMark/>
          </w:tcPr>
          <w:p w14:paraId="66A6C31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100cm.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26985368" w14:textId="697B80C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3CC479C6" w14:textId="209110A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8807539" w14:textId="08810B8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31DF2CF" w14:textId="59A3C4C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EF8C6A4" w14:textId="44047E0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8E95A7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36FA08AE"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FCCF24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25.</w:t>
            </w:r>
          </w:p>
        </w:tc>
        <w:tc>
          <w:tcPr>
            <w:tcW w:w="4684" w:type="dxa"/>
            <w:tcBorders>
              <w:top w:val="nil"/>
              <w:left w:val="nil"/>
              <w:bottom w:val="single" w:sz="4" w:space="0" w:color="auto"/>
              <w:right w:val="single" w:sz="4" w:space="0" w:color="auto"/>
            </w:tcBorders>
            <w:shd w:val="clear" w:color="auto" w:fill="auto"/>
            <w:vAlign w:val="center"/>
            <w:hideMark/>
          </w:tcPr>
          <w:p w14:paraId="64788A0D"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150cm.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7F550E41" w14:textId="33CEAB5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7D10C547" w14:textId="7838336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76D23C4" w14:textId="377F36C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101CA22" w14:textId="7AC01F5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CB4291B" w14:textId="7B63284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699D7D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B4D60BE"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2BD02E"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26.</w:t>
            </w:r>
          </w:p>
        </w:tc>
        <w:tc>
          <w:tcPr>
            <w:tcW w:w="4684" w:type="dxa"/>
            <w:tcBorders>
              <w:top w:val="nil"/>
              <w:left w:val="nil"/>
              <w:bottom w:val="single" w:sz="4" w:space="0" w:color="auto"/>
              <w:right w:val="single" w:sz="4" w:space="0" w:color="auto"/>
            </w:tcBorders>
            <w:shd w:val="clear" w:color="auto" w:fill="auto"/>
            <w:vAlign w:val="center"/>
            <w:hideMark/>
          </w:tcPr>
          <w:p w14:paraId="78DE4DCC"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120cm.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035B8A31" w14:textId="5B92B8F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69D12FAC" w14:textId="1912F26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91ECA54" w14:textId="266558F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D44C11F" w14:textId="49431FF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1B19C79" w14:textId="260D414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5CCC27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8AC1681"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285294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27.</w:t>
            </w:r>
          </w:p>
        </w:tc>
        <w:tc>
          <w:tcPr>
            <w:tcW w:w="4684" w:type="dxa"/>
            <w:tcBorders>
              <w:top w:val="nil"/>
              <w:left w:val="nil"/>
              <w:bottom w:val="single" w:sz="4" w:space="0" w:color="auto"/>
              <w:right w:val="single" w:sz="4" w:space="0" w:color="auto"/>
            </w:tcBorders>
            <w:shd w:val="clear" w:color="auto" w:fill="auto"/>
            <w:vAlign w:val="center"/>
            <w:hideMark/>
          </w:tcPr>
          <w:p w14:paraId="798D2A82"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Poziomica 200cm.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37A4B38A" w14:textId="28BBED2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448887C7" w14:textId="06EAC1E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4CDC48B" w14:textId="4185E8D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4F9EDE0" w14:textId="2F2EB4C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3277B00" w14:textId="1408B3E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CA6738F"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1C87103"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E83FBC"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28.</w:t>
            </w:r>
          </w:p>
        </w:tc>
        <w:tc>
          <w:tcPr>
            <w:tcW w:w="4684" w:type="dxa"/>
            <w:tcBorders>
              <w:top w:val="nil"/>
              <w:left w:val="nil"/>
              <w:bottom w:val="single" w:sz="4" w:space="0" w:color="auto"/>
              <w:right w:val="single" w:sz="4" w:space="0" w:color="auto"/>
            </w:tcBorders>
            <w:shd w:val="clear" w:color="auto" w:fill="auto"/>
            <w:vAlign w:val="center"/>
            <w:hideMark/>
          </w:tcPr>
          <w:p w14:paraId="54E1E636"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Kątownica 50x80cm. Nasadki tłumiące uderzenia. Dokładność pomiaru: 0,5 mm/m = 0,029°. Soczewka powiększająca. Bryła z akrylu. Płyn odporny na działanie promieniowania UV (temperatury od - 30° C do + 50° C).  </w:t>
            </w:r>
          </w:p>
        </w:tc>
        <w:tc>
          <w:tcPr>
            <w:tcW w:w="857" w:type="dxa"/>
            <w:tcBorders>
              <w:top w:val="nil"/>
              <w:left w:val="nil"/>
              <w:bottom w:val="single" w:sz="4" w:space="0" w:color="auto"/>
              <w:right w:val="single" w:sz="4" w:space="0" w:color="auto"/>
            </w:tcBorders>
            <w:shd w:val="clear" w:color="auto" w:fill="auto"/>
            <w:noWrap/>
            <w:vAlign w:val="center"/>
            <w:hideMark/>
          </w:tcPr>
          <w:p w14:paraId="79499A6D" w14:textId="383B83E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17B64E9F" w14:textId="771E466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7F2E987" w14:textId="03FC67F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CF5A99F" w14:textId="2DDA12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077920D7" w14:textId="777F9F8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CED970B"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2EFBCB3" w14:textId="77777777" w:rsidTr="00B835B8">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1A46F2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29.</w:t>
            </w:r>
          </w:p>
        </w:tc>
        <w:tc>
          <w:tcPr>
            <w:tcW w:w="4684" w:type="dxa"/>
            <w:tcBorders>
              <w:top w:val="nil"/>
              <w:left w:val="nil"/>
              <w:bottom w:val="single" w:sz="4" w:space="0" w:color="auto"/>
              <w:right w:val="single" w:sz="4" w:space="0" w:color="auto"/>
            </w:tcBorders>
            <w:shd w:val="clear" w:color="auto" w:fill="auto"/>
            <w:vAlign w:val="center"/>
            <w:hideMark/>
          </w:tcPr>
          <w:p w14:paraId="6C484C88"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Tarcza do drewna do pilarek ręcznych. Średnica tarczy: 165 mm. Średnica otworu tarczy: 20 mm. Grubość tarczy: 1,5 mm. Ilość zębów: 30. Geometria zębów: WZ.  </w:t>
            </w:r>
          </w:p>
        </w:tc>
        <w:tc>
          <w:tcPr>
            <w:tcW w:w="857" w:type="dxa"/>
            <w:tcBorders>
              <w:top w:val="nil"/>
              <w:left w:val="nil"/>
              <w:bottom w:val="single" w:sz="4" w:space="0" w:color="auto"/>
              <w:right w:val="single" w:sz="4" w:space="0" w:color="auto"/>
            </w:tcBorders>
            <w:shd w:val="clear" w:color="auto" w:fill="auto"/>
            <w:noWrap/>
            <w:vAlign w:val="center"/>
            <w:hideMark/>
          </w:tcPr>
          <w:p w14:paraId="2CACEDCD" w14:textId="5B4BE81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012B96A3" w14:textId="5F80158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03E916F" w14:textId="052D4B0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B5DF4DC" w14:textId="2214153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5E87A7B2" w14:textId="7617B3C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539514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0FE04F5"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2709C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30.</w:t>
            </w:r>
          </w:p>
        </w:tc>
        <w:tc>
          <w:tcPr>
            <w:tcW w:w="4684" w:type="dxa"/>
            <w:tcBorders>
              <w:top w:val="nil"/>
              <w:left w:val="nil"/>
              <w:bottom w:val="single" w:sz="4" w:space="0" w:color="auto"/>
              <w:right w:val="single" w:sz="4" w:space="0" w:color="auto"/>
            </w:tcBorders>
            <w:shd w:val="clear" w:color="auto" w:fill="auto"/>
            <w:vAlign w:val="center"/>
            <w:hideMark/>
          </w:tcPr>
          <w:p w14:paraId="3EAFD118"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Tarcza tnąca do aluminium. Średnica zewnętrzna: 305 mm. Średnica otworu: 30 mm.  </w:t>
            </w:r>
          </w:p>
        </w:tc>
        <w:tc>
          <w:tcPr>
            <w:tcW w:w="857" w:type="dxa"/>
            <w:tcBorders>
              <w:top w:val="nil"/>
              <w:left w:val="nil"/>
              <w:bottom w:val="single" w:sz="4" w:space="0" w:color="auto"/>
              <w:right w:val="single" w:sz="4" w:space="0" w:color="auto"/>
            </w:tcBorders>
            <w:shd w:val="clear" w:color="auto" w:fill="auto"/>
            <w:noWrap/>
            <w:vAlign w:val="center"/>
            <w:hideMark/>
          </w:tcPr>
          <w:p w14:paraId="79F55477" w14:textId="0D3E793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53B655C3" w14:textId="4FC64E0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1504EF7C" w14:textId="35A4B67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964331F" w14:textId="787B0F1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40A2C9E" w14:textId="0658493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655E62B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05EF7A47"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111C3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31.</w:t>
            </w:r>
          </w:p>
        </w:tc>
        <w:tc>
          <w:tcPr>
            <w:tcW w:w="4684" w:type="dxa"/>
            <w:tcBorders>
              <w:top w:val="nil"/>
              <w:left w:val="nil"/>
              <w:bottom w:val="single" w:sz="4" w:space="0" w:color="auto"/>
              <w:right w:val="single" w:sz="4" w:space="0" w:color="auto"/>
            </w:tcBorders>
            <w:shd w:val="clear" w:color="auto" w:fill="auto"/>
            <w:vAlign w:val="center"/>
            <w:hideMark/>
          </w:tcPr>
          <w:p w14:paraId="17747BDE"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Tarcza do cięcia i szlifowania płytek Do cięcia na sucho. Średnica zewnętrzna tarczy: 125mm. Grubość tarczy: 1,6mm. Wysokość obrzeża tarczy: 5,6mm. Wysokość nasypu do szlifowania: 25mm. Maks. prędkość obrotowa: 12250 obrotów/minutę   </w:t>
            </w:r>
          </w:p>
        </w:tc>
        <w:tc>
          <w:tcPr>
            <w:tcW w:w="857" w:type="dxa"/>
            <w:tcBorders>
              <w:top w:val="nil"/>
              <w:left w:val="nil"/>
              <w:bottom w:val="single" w:sz="4" w:space="0" w:color="auto"/>
              <w:right w:val="single" w:sz="4" w:space="0" w:color="auto"/>
            </w:tcBorders>
            <w:shd w:val="clear" w:color="auto" w:fill="auto"/>
            <w:noWrap/>
            <w:vAlign w:val="center"/>
            <w:hideMark/>
          </w:tcPr>
          <w:p w14:paraId="6AC0C039" w14:textId="42C387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7F9B3CF8" w14:textId="05AC640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17EF660" w14:textId="0AF7F7E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EBE7326" w14:textId="65EE0D2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B54746F" w14:textId="7A05202F"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203C6D4"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C521800"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F329F4D"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32.</w:t>
            </w:r>
          </w:p>
        </w:tc>
        <w:tc>
          <w:tcPr>
            <w:tcW w:w="4684" w:type="dxa"/>
            <w:tcBorders>
              <w:top w:val="nil"/>
              <w:left w:val="nil"/>
              <w:bottom w:val="single" w:sz="4" w:space="0" w:color="auto"/>
              <w:right w:val="single" w:sz="4" w:space="0" w:color="auto"/>
            </w:tcBorders>
            <w:shd w:val="clear" w:color="auto" w:fill="auto"/>
            <w:vAlign w:val="center"/>
            <w:hideMark/>
          </w:tcPr>
          <w:p w14:paraId="64163EF0"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Reflektor LED pojedynczy na statywie. Zasilanie: sieciowe. Napięcie zasilania: 230V. Moc: 50 W. Typ źródła światła: </w:t>
            </w:r>
            <w:proofErr w:type="spellStart"/>
            <w:r w:rsidRPr="00B835B8">
              <w:rPr>
                <w:rFonts w:ascii="Garamond" w:eastAsia="Times New Roman" w:hAnsi="Garamond" w:cs="Calibri"/>
                <w:color w:val="000000"/>
                <w:sz w:val="18"/>
                <w:szCs w:val="18"/>
                <w:lang w:eastAsia="pl-PL"/>
              </w:rPr>
              <w:t>smd</w:t>
            </w:r>
            <w:proofErr w:type="spellEnd"/>
            <w:r w:rsidRPr="00B835B8">
              <w:rPr>
                <w:rFonts w:ascii="Garamond" w:eastAsia="Times New Roman" w:hAnsi="Garamond" w:cs="Calibri"/>
                <w:color w:val="000000"/>
                <w:sz w:val="18"/>
                <w:szCs w:val="18"/>
                <w:lang w:eastAsia="pl-PL"/>
              </w:rPr>
              <w:t xml:space="preserve"> </w:t>
            </w:r>
            <w:proofErr w:type="spellStart"/>
            <w:r w:rsidRPr="00B835B8">
              <w:rPr>
                <w:rFonts w:ascii="Garamond" w:eastAsia="Times New Roman" w:hAnsi="Garamond" w:cs="Calibri"/>
                <w:color w:val="000000"/>
                <w:sz w:val="18"/>
                <w:szCs w:val="18"/>
                <w:lang w:eastAsia="pl-PL"/>
              </w:rPr>
              <w:t>led</w:t>
            </w:r>
            <w:proofErr w:type="spellEnd"/>
            <w:r w:rsidRPr="00B835B8">
              <w:rPr>
                <w:rFonts w:ascii="Garamond" w:eastAsia="Times New Roman" w:hAnsi="Garamond" w:cs="Calibri"/>
                <w:color w:val="000000"/>
                <w:sz w:val="18"/>
                <w:szCs w:val="18"/>
                <w:lang w:eastAsia="pl-PL"/>
              </w:rPr>
              <w:t xml:space="preserve">. Wysokość maksymalna: 1.8 m. Stopień ochrony: IP65. Strumień świetlny: 4500 lm.  </w:t>
            </w:r>
          </w:p>
        </w:tc>
        <w:tc>
          <w:tcPr>
            <w:tcW w:w="857" w:type="dxa"/>
            <w:tcBorders>
              <w:top w:val="nil"/>
              <w:left w:val="nil"/>
              <w:bottom w:val="single" w:sz="4" w:space="0" w:color="auto"/>
              <w:right w:val="single" w:sz="4" w:space="0" w:color="auto"/>
            </w:tcBorders>
            <w:shd w:val="clear" w:color="auto" w:fill="auto"/>
            <w:noWrap/>
            <w:vAlign w:val="center"/>
            <w:hideMark/>
          </w:tcPr>
          <w:p w14:paraId="44796197" w14:textId="7D0E0D9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5</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7FA1C6FA" w14:textId="59C8642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C5B5EF3" w14:textId="6A9EE8C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856937A" w14:textId="42B310F9"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0C648B43" w14:textId="69C4D45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083F37F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1E6FA9A1"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46FB713"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33.</w:t>
            </w:r>
          </w:p>
        </w:tc>
        <w:tc>
          <w:tcPr>
            <w:tcW w:w="4684" w:type="dxa"/>
            <w:tcBorders>
              <w:top w:val="nil"/>
              <w:left w:val="nil"/>
              <w:bottom w:val="single" w:sz="4" w:space="0" w:color="auto"/>
              <w:right w:val="single" w:sz="4" w:space="0" w:color="auto"/>
            </w:tcBorders>
            <w:shd w:val="clear" w:color="auto" w:fill="auto"/>
            <w:vAlign w:val="center"/>
            <w:hideMark/>
          </w:tcPr>
          <w:p w14:paraId="7CCF5680"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Dysza Malarska GRACO zielona LP 617</w:t>
            </w:r>
          </w:p>
        </w:tc>
        <w:tc>
          <w:tcPr>
            <w:tcW w:w="857" w:type="dxa"/>
            <w:tcBorders>
              <w:top w:val="nil"/>
              <w:left w:val="nil"/>
              <w:bottom w:val="single" w:sz="4" w:space="0" w:color="auto"/>
              <w:right w:val="single" w:sz="4" w:space="0" w:color="auto"/>
            </w:tcBorders>
            <w:shd w:val="clear" w:color="auto" w:fill="auto"/>
            <w:noWrap/>
            <w:vAlign w:val="center"/>
            <w:hideMark/>
          </w:tcPr>
          <w:p w14:paraId="39365D6B" w14:textId="3AF9195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75AAA184" w14:textId="77B62FB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2E034861" w14:textId="23513E4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EFC7BCB" w14:textId="3C2E9CF1"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4725EA52" w14:textId="07295402"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49B21E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5B8E2A90" w14:textId="77777777" w:rsidTr="00B835B8">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CCB46C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34.</w:t>
            </w:r>
          </w:p>
        </w:tc>
        <w:tc>
          <w:tcPr>
            <w:tcW w:w="4684" w:type="dxa"/>
            <w:tcBorders>
              <w:top w:val="nil"/>
              <w:left w:val="nil"/>
              <w:bottom w:val="single" w:sz="4" w:space="0" w:color="auto"/>
              <w:right w:val="single" w:sz="4" w:space="0" w:color="auto"/>
            </w:tcBorders>
            <w:shd w:val="clear" w:color="auto" w:fill="auto"/>
            <w:vAlign w:val="center"/>
            <w:hideMark/>
          </w:tcPr>
          <w:p w14:paraId="5D66159B"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Okuwana torba na narzędzia. Długość: 50 cm. Szerokość: 29 cm. Wysokość: 26 cm. Ciężar: 3,9 kg. Pas do zawieszenia na ramieniu. Dwa metalowe zatrzaski. Usztywniona Klapa </w:t>
            </w:r>
          </w:p>
        </w:tc>
        <w:tc>
          <w:tcPr>
            <w:tcW w:w="857" w:type="dxa"/>
            <w:tcBorders>
              <w:top w:val="nil"/>
              <w:left w:val="nil"/>
              <w:bottom w:val="single" w:sz="4" w:space="0" w:color="auto"/>
              <w:right w:val="single" w:sz="4" w:space="0" w:color="auto"/>
            </w:tcBorders>
            <w:shd w:val="clear" w:color="auto" w:fill="auto"/>
            <w:noWrap/>
            <w:vAlign w:val="center"/>
            <w:hideMark/>
          </w:tcPr>
          <w:p w14:paraId="3057BDB1" w14:textId="3458311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8</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3114F5BC" w14:textId="6347947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C23FD40" w14:textId="7ECEBF4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BB72C75" w14:textId="65D875D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D3164CA" w14:textId="66820B6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0AF45C86"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26C0F83"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803C4C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35.</w:t>
            </w:r>
          </w:p>
        </w:tc>
        <w:tc>
          <w:tcPr>
            <w:tcW w:w="4684" w:type="dxa"/>
            <w:tcBorders>
              <w:top w:val="nil"/>
              <w:left w:val="nil"/>
              <w:bottom w:val="single" w:sz="4" w:space="0" w:color="auto"/>
              <w:right w:val="single" w:sz="4" w:space="0" w:color="auto"/>
            </w:tcBorders>
            <w:shd w:val="clear" w:color="auto" w:fill="auto"/>
            <w:vAlign w:val="center"/>
            <w:hideMark/>
          </w:tcPr>
          <w:p w14:paraId="43A01646"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Filtry do odkurzacza </w:t>
            </w:r>
            <w:proofErr w:type="spellStart"/>
            <w:r w:rsidRPr="00B835B8">
              <w:rPr>
                <w:rFonts w:ascii="Garamond" w:eastAsia="Times New Roman" w:hAnsi="Garamond" w:cs="Calibri"/>
                <w:color w:val="000000"/>
                <w:sz w:val="18"/>
                <w:szCs w:val="18"/>
                <w:lang w:eastAsia="pl-PL"/>
              </w:rPr>
              <w:t>Starmix</w:t>
            </w:r>
            <w:proofErr w:type="spellEnd"/>
            <w:r w:rsidRPr="00B835B8">
              <w:rPr>
                <w:rFonts w:ascii="Garamond" w:eastAsia="Times New Roman" w:hAnsi="Garamond" w:cs="Calibri"/>
                <w:color w:val="000000"/>
                <w:sz w:val="18"/>
                <w:szCs w:val="18"/>
                <w:lang w:eastAsia="pl-PL"/>
              </w:rPr>
              <w:t xml:space="preserve"> I pulse-1635. Komplet 2 szt. </w:t>
            </w:r>
          </w:p>
        </w:tc>
        <w:tc>
          <w:tcPr>
            <w:tcW w:w="857" w:type="dxa"/>
            <w:tcBorders>
              <w:top w:val="nil"/>
              <w:left w:val="nil"/>
              <w:bottom w:val="single" w:sz="4" w:space="0" w:color="auto"/>
              <w:right w:val="single" w:sz="4" w:space="0" w:color="auto"/>
            </w:tcBorders>
            <w:shd w:val="clear" w:color="auto" w:fill="auto"/>
            <w:noWrap/>
            <w:vAlign w:val="center"/>
            <w:hideMark/>
          </w:tcPr>
          <w:p w14:paraId="6F836680" w14:textId="4AA8153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1F002BFF" w14:textId="4C17FEB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64A493E6" w14:textId="4111C4E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8CADC96" w14:textId="0EFEF3B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97D2DE6" w14:textId="3F35134B"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256AE5E"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291F1AFF"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9BD36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36.</w:t>
            </w:r>
          </w:p>
        </w:tc>
        <w:tc>
          <w:tcPr>
            <w:tcW w:w="4684" w:type="dxa"/>
            <w:tcBorders>
              <w:top w:val="nil"/>
              <w:left w:val="nil"/>
              <w:bottom w:val="single" w:sz="4" w:space="0" w:color="auto"/>
              <w:right w:val="single" w:sz="4" w:space="0" w:color="auto"/>
            </w:tcBorders>
            <w:shd w:val="clear" w:color="auto" w:fill="auto"/>
            <w:vAlign w:val="center"/>
            <w:hideMark/>
          </w:tcPr>
          <w:p w14:paraId="43091252"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Wkrętarka do płyt </w:t>
            </w:r>
            <w:proofErr w:type="spellStart"/>
            <w:r w:rsidRPr="00B835B8">
              <w:rPr>
                <w:rFonts w:ascii="Garamond" w:eastAsia="Times New Roman" w:hAnsi="Garamond" w:cs="Calibri"/>
                <w:color w:val="000000"/>
                <w:sz w:val="18"/>
                <w:szCs w:val="18"/>
                <w:lang w:eastAsia="pl-PL"/>
              </w:rPr>
              <w:t>Gk</w:t>
            </w:r>
            <w:proofErr w:type="spellEnd"/>
            <w:r w:rsidRPr="00B835B8">
              <w:rPr>
                <w:rFonts w:ascii="Garamond" w:eastAsia="Times New Roman" w:hAnsi="Garamond" w:cs="Calibri"/>
                <w:color w:val="000000"/>
                <w:sz w:val="18"/>
                <w:szCs w:val="18"/>
                <w:lang w:eastAsia="pl-PL"/>
              </w:rPr>
              <w:t xml:space="preserve"> Bosch GTB 18 V-45</w:t>
            </w:r>
          </w:p>
        </w:tc>
        <w:tc>
          <w:tcPr>
            <w:tcW w:w="857" w:type="dxa"/>
            <w:tcBorders>
              <w:top w:val="nil"/>
              <w:left w:val="nil"/>
              <w:bottom w:val="single" w:sz="4" w:space="0" w:color="auto"/>
              <w:right w:val="single" w:sz="4" w:space="0" w:color="auto"/>
            </w:tcBorders>
            <w:shd w:val="clear" w:color="auto" w:fill="auto"/>
            <w:noWrap/>
            <w:vAlign w:val="center"/>
            <w:hideMark/>
          </w:tcPr>
          <w:p w14:paraId="4E10A4B6" w14:textId="5AB4C233"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6F8BBA8C" w14:textId="4F945A2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E80844B" w14:textId="61BCE49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3601FC5" w14:textId="256D7AF3"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19AF78F9" w14:textId="6FF34E5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BC0A8F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06759BF0" w14:textId="77777777" w:rsidTr="00B835B8">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5B678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37.</w:t>
            </w:r>
          </w:p>
        </w:tc>
        <w:tc>
          <w:tcPr>
            <w:tcW w:w="4684" w:type="dxa"/>
            <w:tcBorders>
              <w:top w:val="nil"/>
              <w:left w:val="nil"/>
              <w:bottom w:val="single" w:sz="4" w:space="0" w:color="auto"/>
              <w:right w:val="single" w:sz="4" w:space="0" w:color="auto"/>
            </w:tcBorders>
            <w:shd w:val="clear" w:color="auto" w:fill="auto"/>
            <w:vAlign w:val="center"/>
            <w:hideMark/>
          </w:tcPr>
          <w:p w14:paraId="329E828D"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Zestaw otwornic bimetalowych (9 elementów) sześć otwornic 25,32,40,51,65,68,76 plus adapter i wiertło prowadzące</w:t>
            </w:r>
          </w:p>
        </w:tc>
        <w:tc>
          <w:tcPr>
            <w:tcW w:w="857" w:type="dxa"/>
            <w:tcBorders>
              <w:top w:val="nil"/>
              <w:left w:val="nil"/>
              <w:bottom w:val="single" w:sz="4" w:space="0" w:color="auto"/>
              <w:right w:val="single" w:sz="4" w:space="0" w:color="auto"/>
            </w:tcBorders>
            <w:shd w:val="clear" w:color="auto" w:fill="auto"/>
            <w:noWrap/>
            <w:vAlign w:val="center"/>
            <w:hideMark/>
          </w:tcPr>
          <w:p w14:paraId="06032807" w14:textId="3332117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42234EFD" w14:textId="0953343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5F9A0D76" w14:textId="269A073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340341A2" w14:textId="7069BC09"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BF9AE8D" w14:textId="3D3E0A3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34AA5B1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7C09A6D7"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8EBEF19"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38.</w:t>
            </w:r>
          </w:p>
        </w:tc>
        <w:tc>
          <w:tcPr>
            <w:tcW w:w="4684" w:type="dxa"/>
            <w:tcBorders>
              <w:top w:val="nil"/>
              <w:left w:val="nil"/>
              <w:bottom w:val="single" w:sz="4" w:space="0" w:color="auto"/>
              <w:right w:val="single" w:sz="4" w:space="0" w:color="auto"/>
            </w:tcBorders>
            <w:shd w:val="clear" w:color="auto" w:fill="auto"/>
            <w:vAlign w:val="center"/>
            <w:hideMark/>
          </w:tcPr>
          <w:p w14:paraId="3E4072AA"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Odkurzacz przemysłowy Bosch GAS35M </w:t>
            </w:r>
            <w:proofErr w:type="spellStart"/>
            <w:r w:rsidRPr="00B835B8">
              <w:rPr>
                <w:rFonts w:ascii="Garamond" w:eastAsia="Times New Roman" w:hAnsi="Garamond" w:cs="Calibri"/>
                <w:color w:val="000000"/>
                <w:sz w:val="18"/>
                <w:szCs w:val="18"/>
                <w:lang w:eastAsia="pl-PL"/>
              </w:rPr>
              <w:t>afc</w:t>
            </w:r>
            <w:proofErr w:type="spellEnd"/>
          </w:p>
        </w:tc>
        <w:tc>
          <w:tcPr>
            <w:tcW w:w="857" w:type="dxa"/>
            <w:tcBorders>
              <w:top w:val="nil"/>
              <w:left w:val="nil"/>
              <w:bottom w:val="single" w:sz="4" w:space="0" w:color="auto"/>
              <w:right w:val="single" w:sz="4" w:space="0" w:color="auto"/>
            </w:tcBorders>
            <w:shd w:val="clear" w:color="auto" w:fill="auto"/>
            <w:noWrap/>
            <w:vAlign w:val="center"/>
            <w:hideMark/>
          </w:tcPr>
          <w:p w14:paraId="497BC2C4" w14:textId="4A4B385A"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2BEBBF55" w14:textId="580684E8"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E17E976" w14:textId="7E138FB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46641594" w14:textId="69A59DF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089CB413" w14:textId="55BFE19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EB4E031"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0647E648" w14:textId="77777777" w:rsidTr="00B835B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528DCE"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39.</w:t>
            </w:r>
          </w:p>
        </w:tc>
        <w:tc>
          <w:tcPr>
            <w:tcW w:w="4684" w:type="dxa"/>
            <w:tcBorders>
              <w:top w:val="nil"/>
              <w:left w:val="nil"/>
              <w:bottom w:val="single" w:sz="4" w:space="0" w:color="auto"/>
              <w:right w:val="single" w:sz="4" w:space="0" w:color="auto"/>
            </w:tcBorders>
            <w:shd w:val="clear" w:color="auto" w:fill="auto"/>
            <w:vAlign w:val="center"/>
            <w:hideMark/>
          </w:tcPr>
          <w:p w14:paraId="0F16C984"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Szlifierka do gipsu Bosch GTR 550 </w:t>
            </w:r>
          </w:p>
        </w:tc>
        <w:tc>
          <w:tcPr>
            <w:tcW w:w="857" w:type="dxa"/>
            <w:tcBorders>
              <w:top w:val="nil"/>
              <w:left w:val="nil"/>
              <w:bottom w:val="single" w:sz="4" w:space="0" w:color="auto"/>
              <w:right w:val="single" w:sz="4" w:space="0" w:color="auto"/>
            </w:tcBorders>
            <w:shd w:val="clear" w:color="auto" w:fill="auto"/>
            <w:noWrap/>
            <w:vAlign w:val="center"/>
            <w:hideMark/>
          </w:tcPr>
          <w:p w14:paraId="783D90D6" w14:textId="6205BE5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6CEA514F" w14:textId="0D25A63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743E2F5E" w14:textId="4F7D24F0"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10AC2A1A" w14:textId="101AA7D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7D7F226" w14:textId="633079D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72717950"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6601199C" w14:textId="77777777" w:rsidTr="00B835B8">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F5A0125"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lastRenderedPageBreak/>
              <w:t>40.</w:t>
            </w:r>
          </w:p>
        </w:tc>
        <w:tc>
          <w:tcPr>
            <w:tcW w:w="4684" w:type="dxa"/>
            <w:tcBorders>
              <w:top w:val="nil"/>
              <w:left w:val="nil"/>
              <w:bottom w:val="single" w:sz="4" w:space="0" w:color="auto"/>
              <w:right w:val="single" w:sz="4" w:space="0" w:color="auto"/>
            </w:tcBorders>
            <w:shd w:val="clear" w:color="auto" w:fill="auto"/>
            <w:vAlign w:val="center"/>
            <w:hideMark/>
          </w:tcPr>
          <w:p w14:paraId="0AEAA9A2"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xml:space="preserve">Sprężarka tłokowa - </w:t>
            </w:r>
            <w:proofErr w:type="spellStart"/>
            <w:r w:rsidRPr="00B835B8">
              <w:rPr>
                <w:rFonts w:ascii="Garamond" w:eastAsia="Times New Roman" w:hAnsi="Garamond" w:cs="Calibri"/>
                <w:color w:val="000000"/>
                <w:sz w:val="18"/>
                <w:szCs w:val="18"/>
                <w:lang w:eastAsia="pl-PL"/>
              </w:rPr>
              <w:t>mos</w:t>
            </w:r>
            <w:proofErr w:type="spellEnd"/>
            <w:r w:rsidRPr="00B835B8">
              <w:rPr>
                <w:rFonts w:ascii="Garamond" w:eastAsia="Times New Roman" w:hAnsi="Garamond" w:cs="Calibri"/>
                <w:color w:val="000000"/>
                <w:sz w:val="18"/>
                <w:szCs w:val="18"/>
                <w:lang w:eastAsia="pl-PL"/>
              </w:rPr>
              <w:t xml:space="preserve"> silnika 1,5 kW, ciśnienie maks. 8 bar, pojemność zbiornika 50L, wydajność na ssaniu 200L/min, wydajność na tłoczeniu 110L/min, wydajność efektywna 95L/min, maksymalna liczba obrotów 2850/min </w:t>
            </w:r>
          </w:p>
        </w:tc>
        <w:tc>
          <w:tcPr>
            <w:tcW w:w="857" w:type="dxa"/>
            <w:tcBorders>
              <w:top w:val="nil"/>
              <w:left w:val="nil"/>
              <w:bottom w:val="single" w:sz="4" w:space="0" w:color="auto"/>
              <w:right w:val="single" w:sz="4" w:space="0" w:color="auto"/>
            </w:tcBorders>
            <w:shd w:val="clear" w:color="auto" w:fill="auto"/>
            <w:noWrap/>
            <w:vAlign w:val="center"/>
            <w:hideMark/>
          </w:tcPr>
          <w:p w14:paraId="677A6060" w14:textId="2085A1E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5CD02960" w14:textId="6401CD0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8D0344C" w14:textId="44DA4074"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26731B15" w14:textId="2B1ACD96"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28E2B572" w14:textId="7640B2D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1C578E7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70A7ACD" w14:textId="77777777" w:rsidTr="00B835B8">
        <w:trPr>
          <w:trHeight w:val="14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3406038"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41</w:t>
            </w:r>
          </w:p>
        </w:tc>
        <w:tc>
          <w:tcPr>
            <w:tcW w:w="4684" w:type="dxa"/>
            <w:tcBorders>
              <w:top w:val="nil"/>
              <w:left w:val="nil"/>
              <w:bottom w:val="single" w:sz="4" w:space="0" w:color="auto"/>
              <w:right w:val="single" w:sz="4" w:space="0" w:color="auto"/>
            </w:tcBorders>
            <w:shd w:val="clear" w:color="auto" w:fill="auto"/>
            <w:vAlign w:val="center"/>
            <w:hideMark/>
          </w:tcPr>
          <w:p w14:paraId="67B8296B" w14:textId="77777777" w:rsidR="00B835B8" w:rsidRPr="00B835B8" w:rsidRDefault="00B835B8" w:rsidP="00F21F01">
            <w:pPr>
              <w:spacing w:after="0" w:line="240" w:lineRule="auto"/>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Drogomierz. Konstrukcja z aluminiowego odlewu ciśnieniowego. Rękojeść pistoletowa, pokryta antypoślizgowym materiałem. Drążek teleskopowy z bezstopniową regulacją wysokości. Odporny na uderzenia licznik. Stojak umożliwiający przerwanie pomiaru. Średnica koła (obwód): 31,83 cm (1 m). Dokładność pomiarowa: ±5 cm/100 m.</w:t>
            </w:r>
          </w:p>
        </w:tc>
        <w:tc>
          <w:tcPr>
            <w:tcW w:w="857" w:type="dxa"/>
            <w:tcBorders>
              <w:top w:val="nil"/>
              <w:left w:val="nil"/>
              <w:bottom w:val="single" w:sz="4" w:space="0" w:color="auto"/>
              <w:right w:val="single" w:sz="4" w:space="0" w:color="auto"/>
            </w:tcBorders>
            <w:shd w:val="clear" w:color="auto" w:fill="auto"/>
            <w:noWrap/>
            <w:vAlign w:val="center"/>
            <w:hideMark/>
          </w:tcPr>
          <w:p w14:paraId="1F19EF59" w14:textId="6B6029B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40FFFE60" w14:textId="12A8570D" w:rsidR="00B835B8" w:rsidRPr="00B835B8" w:rsidRDefault="00B835B8" w:rsidP="00B545D4">
            <w:pPr>
              <w:spacing w:after="0" w:line="240" w:lineRule="auto"/>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37CE88EF" w14:textId="3423F9BC"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09680D6C" w14:textId="3E4DAC5D"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77D79E7B" w14:textId="5F2053E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25E7C20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2D6097" w:rsidRPr="00B835B8" w14:paraId="746046EE" w14:textId="77777777" w:rsidTr="00071E73">
        <w:trPr>
          <w:trHeight w:val="630"/>
        </w:trPr>
        <w:tc>
          <w:tcPr>
            <w:tcW w:w="706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0DD009B"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p w14:paraId="5D833C4C" w14:textId="0EAD13CB" w:rsidR="002D6097" w:rsidRPr="004B50A9" w:rsidRDefault="002D6097" w:rsidP="00B835B8">
            <w:pPr>
              <w:spacing w:after="0" w:line="240" w:lineRule="auto"/>
              <w:jc w:val="right"/>
              <w:rPr>
                <w:rFonts w:ascii="Garamond" w:eastAsia="Times New Roman" w:hAnsi="Garamond" w:cs="Calibri"/>
                <w:b/>
                <w:bCs/>
                <w:i/>
                <w:iCs/>
                <w:color w:val="000000"/>
                <w:lang w:eastAsia="pl-PL"/>
              </w:rPr>
            </w:pPr>
            <w:r w:rsidRPr="00B835B8">
              <w:rPr>
                <w:rFonts w:ascii="Garamond" w:eastAsia="Times New Roman" w:hAnsi="Garamond" w:cs="Calibri"/>
                <w:b/>
                <w:bCs/>
                <w:i/>
                <w:iCs/>
                <w:color w:val="000000"/>
                <w:lang w:eastAsia="pl-PL"/>
              </w:rPr>
              <w:t>Razem</w:t>
            </w:r>
          </w:p>
          <w:p w14:paraId="5A31625F" w14:textId="3397B18D"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p>
          <w:p w14:paraId="4C969A0C" w14:textId="3AD6B6D8"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shd w:val="clear" w:color="auto" w:fill="auto"/>
            <w:vAlign w:val="center"/>
            <w:hideMark/>
          </w:tcPr>
          <w:p w14:paraId="48A0A828" w14:textId="23FDFC15" w:rsidR="002D6097" w:rsidRPr="00B835B8" w:rsidRDefault="002D6097" w:rsidP="00B835B8">
            <w:pPr>
              <w:spacing w:after="0" w:line="240"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65FF2A7" w14:textId="77777777"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shd w:val="clear" w:color="auto" w:fill="auto"/>
            <w:noWrap/>
            <w:vAlign w:val="center"/>
            <w:hideMark/>
          </w:tcPr>
          <w:p w14:paraId="39ECCEA1" w14:textId="61BC83AC"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CBFC7C9"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231309B9"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7E766A4A"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4B6C2199" w14:textId="64B10719" w:rsidR="00E965A8" w:rsidRPr="004B50A9" w:rsidRDefault="002D6097" w:rsidP="004B50A9">
      <w:pPr>
        <w:spacing w:line="240" w:lineRule="auto"/>
        <w:jc w:val="both"/>
        <w:rPr>
          <w:rFonts w:ascii="Garamond" w:hAnsi="Garamond"/>
          <w:b/>
          <w:bCs/>
          <w:sz w:val="20"/>
          <w:szCs w:val="20"/>
          <w:u w:val="single"/>
        </w:rPr>
      </w:pPr>
      <w:bookmarkStart w:id="3" w:name="_Hlk189052842"/>
      <w:r w:rsidRPr="00B835B8">
        <w:rPr>
          <w:rFonts w:ascii="Garamond" w:hAnsi="Garamond"/>
          <w:b/>
          <w:bCs/>
          <w:sz w:val="20"/>
          <w:szCs w:val="20"/>
          <w:u w:val="single"/>
        </w:rPr>
        <w:t xml:space="preserve">Pakiet nr </w:t>
      </w:r>
      <w:r>
        <w:rPr>
          <w:rFonts w:ascii="Garamond" w:hAnsi="Garamond"/>
          <w:b/>
          <w:bCs/>
          <w:sz w:val="20"/>
          <w:szCs w:val="20"/>
          <w:u w:val="single"/>
        </w:rPr>
        <w:t>2</w:t>
      </w:r>
      <w:r w:rsidRPr="00B835B8">
        <w:rPr>
          <w:rFonts w:ascii="Garamond" w:hAnsi="Garamond"/>
          <w:b/>
          <w:bCs/>
          <w:sz w:val="20"/>
          <w:szCs w:val="20"/>
          <w:u w:val="single"/>
        </w:rPr>
        <w:t xml:space="preserve"> Narzędzia dla </w:t>
      </w:r>
      <w:r>
        <w:rPr>
          <w:rFonts w:ascii="Garamond" w:hAnsi="Garamond"/>
          <w:b/>
          <w:bCs/>
          <w:sz w:val="20"/>
          <w:szCs w:val="20"/>
          <w:u w:val="single"/>
        </w:rPr>
        <w:t>hydraulików</w:t>
      </w:r>
      <w:r w:rsidRPr="00B835B8">
        <w:rPr>
          <w:rFonts w:ascii="Garamond" w:hAnsi="Garamond"/>
          <w:b/>
          <w:bCs/>
          <w:sz w:val="20"/>
          <w:szCs w:val="20"/>
          <w:u w:val="single"/>
        </w:rPr>
        <w:t>.</w:t>
      </w:r>
    </w:p>
    <w:tbl>
      <w:tblPr>
        <w:tblW w:w="11057" w:type="dxa"/>
        <w:tblInd w:w="-572" w:type="dxa"/>
        <w:tblLayout w:type="fixed"/>
        <w:tblCellMar>
          <w:left w:w="70" w:type="dxa"/>
          <w:right w:w="70" w:type="dxa"/>
        </w:tblCellMar>
        <w:tblLook w:val="04A0" w:firstRow="1" w:lastRow="0" w:firstColumn="1" w:lastColumn="0" w:noHBand="0" w:noVBand="1"/>
      </w:tblPr>
      <w:tblGrid>
        <w:gridCol w:w="425"/>
        <w:gridCol w:w="4539"/>
        <w:gridCol w:w="857"/>
        <w:gridCol w:w="1099"/>
        <w:gridCol w:w="1018"/>
        <w:gridCol w:w="709"/>
        <w:gridCol w:w="992"/>
        <w:gridCol w:w="1418"/>
      </w:tblGrid>
      <w:tr w:rsidR="004B50A9" w:rsidRPr="004B50A9" w14:paraId="76D65521" w14:textId="77777777" w:rsidTr="004B50A9">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3"/>
          <w:p w14:paraId="67E52DB6"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proofErr w:type="spellStart"/>
            <w:r w:rsidRPr="004B50A9">
              <w:rPr>
                <w:rFonts w:ascii="Garamond" w:eastAsia="Times New Roman" w:hAnsi="Garamond" w:cs="Calibri"/>
                <w:b/>
                <w:bCs/>
                <w:color w:val="000000"/>
                <w:sz w:val="18"/>
                <w:szCs w:val="18"/>
                <w:lang w:eastAsia="pl-PL"/>
              </w:rPr>
              <w:t>Lp</w:t>
            </w:r>
            <w:proofErr w:type="spellEnd"/>
          </w:p>
        </w:tc>
        <w:tc>
          <w:tcPr>
            <w:tcW w:w="4539" w:type="dxa"/>
            <w:tcBorders>
              <w:top w:val="single" w:sz="4" w:space="0" w:color="auto"/>
              <w:left w:val="nil"/>
              <w:bottom w:val="single" w:sz="4" w:space="0" w:color="auto"/>
              <w:right w:val="single" w:sz="4" w:space="0" w:color="auto"/>
            </w:tcBorders>
            <w:shd w:val="clear" w:color="000000" w:fill="FFFFFF"/>
            <w:vAlign w:val="center"/>
            <w:hideMark/>
          </w:tcPr>
          <w:p w14:paraId="5E17A04B"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4B6D3CC7"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Ilość/</w:t>
            </w:r>
            <w:proofErr w:type="spellStart"/>
            <w:r w:rsidRPr="004B50A9">
              <w:rPr>
                <w:rFonts w:ascii="Garamond" w:eastAsia="Times New Roman" w:hAnsi="Garamond" w:cs="Calibri"/>
                <w:b/>
                <w:bCs/>
                <w:color w:val="000000"/>
                <w:sz w:val="18"/>
                <w:szCs w:val="18"/>
                <w:lang w:eastAsia="pl-PL"/>
              </w:rPr>
              <w:t>j.m</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38C18ED6"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Cena jednostkowa netto</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14:paraId="74917AD6"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Wartość netto</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224E72"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Stawka VAT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2811B4"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Wartość brutto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3BF942"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Nazwa handlowa producenta i nr katalogowy producenta</w:t>
            </w:r>
          </w:p>
        </w:tc>
      </w:tr>
      <w:tr w:rsidR="004B50A9" w:rsidRPr="004B50A9" w14:paraId="3A151FA3" w14:textId="77777777" w:rsidTr="004B50A9">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78CD27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1.</w:t>
            </w:r>
          </w:p>
        </w:tc>
        <w:tc>
          <w:tcPr>
            <w:tcW w:w="4539" w:type="dxa"/>
            <w:tcBorders>
              <w:top w:val="nil"/>
              <w:left w:val="nil"/>
              <w:bottom w:val="single" w:sz="4" w:space="0" w:color="auto"/>
              <w:right w:val="single" w:sz="4" w:space="0" w:color="auto"/>
            </w:tcBorders>
            <w:shd w:val="clear" w:color="auto" w:fill="auto"/>
            <w:vAlign w:val="center"/>
            <w:hideMark/>
          </w:tcPr>
          <w:p w14:paraId="107211D8"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Klucz do Rur typ S Nastawny. Szczypce malowane proszkowo. Średnica wewnętrzna 37,5 mm. Zakres pracy 60 mm. Średnica wewnętrzna 1 1/2 Cal. Średnica wewnętrzna 37,5 mm. Długość 420 mm. Waga 1470g. </w:t>
            </w:r>
          </w:p>
        </w:tc>
        <w:tc>
          <w:tcPr>
            <w:tcW w:w="857" w:type="dxa"/>
            <w:tcBorders>
              <w:top w:val="nil"/>
              <w:left w:val="nil"/>
              <w:bottom w:val="single" w:sz="4" w:space="0" w:color="auto"/>
              <w:right w:val="single" w:sz="4" w:space="0" w:color="auto"/>
            </w:tcBorders>
            <w:shd w:val="clear" w:color="auto" w:fill="auto"/>
            <w:noWrap/>
            <w:vAlign w:val="center"/>
            <w:hideMark/>
          </w:tcPr>
          <w:p w14:paraId="03234851" w14:textId="279D0DC4"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w:t>
            </w:r>
            <w:r>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7B99EB6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5AE9573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44C3C6C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AC919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685904AC"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513D7531" w14:textId="77777777" w:rsidTr="004B50A9">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76B924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2.</w:t>
            </w:r>
          </w:p>
        </w:tc>
        <w:tc>
          <w:tcPr>
            <w:tcW w:w="4539" w:type="dxa"/>
            <w:tcBorders>
              <w:top w:val="nil"/>
              <w:left w:val="nil"/>
              <w:bottom w:val="single" w:sz="4" w:space="0" w:color="auto"/>
              <w:right w:val="single" w:sz="4" w:space="0" w:color="auto"/>
            </w:tcBorders>
            <w:shd w:val="clear" w:color="auto" w:fill="auto"/>
            <w:vAlign w:val="center"/>
            <w:hideMark/>
          </w:tcPr>
          <w:p w14:paraId="54D83E88"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Klucze płasko oczkowe. Komplet 17szt. Stal chromowo- wanadowa (</w:t>
            </w:r>
            <w:proofErr w:type="spellStart"/>
            <w:r w:rsidRPr="004B50A9">
              <w:rPr>
                <w:rFonts w:ascii="Garamond" w:eastAsia="Times New Roman" w:hAnsi="Garamond" w:cs="Calibri"/>
                <w:color w:val="000000"/>
                <w:sz w:val="18"/>
                <w:szCs w:val="18"/>
                <w:lang w:eastAsia="pl-PL"/>
              </w:rPr>
              <w:t>CrV</w:t>
            </w:r>
            <w:proofErr w:type="spellEnd"/>
            <w:r w:rsidRPr="004B50A9">
              <w:rPr>
                <w:rFonts w:ascii="Garamond" w:eastAsia="Times New Roman" w:hAnsi="Garamond" w:cs="Calibri"/>
                <w:color w:val="000000"/>
                <w:sz w:val="18"/>
                <w:szCs w:val="18"/>
                <w:lang w:eastAsia="pl-PL"/>
              </w:rPr>
              <w:t xml:space="preserve">).  W zestawie rozmiary : 8,9,10,11,12,13,14,15,16,17,18,19,22,24,27,30,32 mm.   </w:t>
            </w:r>
          </w:p>
        </w:tc>
        <w:tc>
          <w:tcPr>
            <w:tcW w:w="857" w:type="dxa"/>
            <w:tcBorders>
              <w:top w:val="nil"/>
              <w:left w:val="nil"/>
              <w:bottom w:val="single" w:sz="4" w:space="0" w:color="auto"/>
              <w:right w:val="single" w:sz="4" w:space="0" w:color="auto"/>
            </w:tcBorders>
            <w:shd w:val="clear" w:color="auto" w:fill="auto"/>
            <w:noWrap/>
            <w:vAlign w:val="center"/>
            <w:hideMark/>
          </w:tcPr>
          <w:p w14:paraId="06E3C7D8" w14:textId="0BF10962"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w:t>
            </w:r>
            <w:r>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6B76542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358830B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44C1CBC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B25479"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95F89F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06D0F28D" w14:textId="77777777" w:rsidTr="004B50A9">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DC5C12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3.</w:t>
            </w:r>
          </w:p>
        </w:tc>
        <w:tc>
          <w:tcPr>
            <w:tcW w:w="4539" w:type="dxa"/>
            <w:tcBorders>
              <w:top w:val="nil"/>
              <w:left w:val="nil"/>
              <w:bottom w:val="single" w:sz="4" w:space="0" w:color="auto"/>
              <w:right w:val="single" w:sz="4" w:space="0" w:color="auto"/>
            </w:tcBorders>
            <w:shd w:val="clear" w:color="auto" w:fill="auto"/>
            <w:vAlign w:val="center"/>
            <w:hideMark/>
          </w:tcPr>
          <w:p w14:paraId="6690B629"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Spirala czyszcząca z wiertłem wyciągowym - 10,0 m. Wykonanie ze stali sprężystej. Średnica 9mm. Rodzaj Końcówki "U".  </w:t>
            </w:r>
          </w:p>
        </w:tc>
        <w:tc>
          <w:tcPr>
            <w:tcW w:w="857" w:type="dxa"/>
            <w:tcBorders>
              <w:top w:val="nil"/>
              <w:left w:val="nil"/>
              <w:bottom w:val="single" w:sz="4" w:space="0" w:color="auto"/>
              <w:right w:val="single" w:sz="4" w:space="0" w:color="auto"/>
            </w:tcBorders>
            <w:shd w:val="clear" w:color="auto" w:fill="auto"/>
            <w:noWrap/>
            <w:vAlign w:val="center"/>
            <w:hideMark/>
          </w:tcPr>
          <w:p w14:paraId="58A9226D" w14:textId="34D8DCDF"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2</w:t>
            </w:r>
            <w:r>
              <w:rPr>
                <w:rFonts w:ascii="Garamond" w:eastAsia="Times New Roman" w:hAnsi="Garamond" w:cs="Calibri"/>
                <w:color w:val="000000"/>
                <w:sz w:val="18"/>
                <w:szCs w:val="18"/>
                <w:lang w:eastAsia="pl-PL"/>
              </w:rPr>
              <w:t xml:space="preserve"> </w:t>
            </w:r>
            <w:r>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6B9AA023"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25FE582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29897AC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373819"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536FE5D5"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6DADAAB9" w14:textId="77777777" w:rsidTr="004B50A9">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8F5BA5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4.</w:t>
            </w:r>
          </w:p>
        </w:tc>
        <w:tc>
          <w:tcPr>
            <w:tcW w:w="4539" w:type="dxa"/>
            <w:tcBorders>
              <w:top w:val="nil"/>
              <w:left w:val="nil"/>
              <w:bottom w:val="single" w:sz="4" w:space="0" w:color="auto"/>
              <w:right w:val="single" w:sz="4" w:space="0" w:color="auto"/>
            </w:tcBorders>
            <w:shd w:val="clear" w:color="auto" w:fill="auto"/>
            <w:vAlign w:val="center"/>
            <w:hideMark/>
          </w:tcPr>
          <w:p w14:paraId="25FAF234"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Pompa do udrażniania ssąco-tłocząca; szeroki pierścień - do umywalki i wanny; krótki pierścień - do umywalki i wanny; długi pierścień - do toalety.  Materiał wykonania ABS, PP, TPR.  </w:t>
            </w:r>
          </w:p>
        </w:tc>
        <w:tc>
          <w:tcPr>
            <w:tcW w:w="857" w:type="dxa"/>
            <w:tcBorders>
              <w:top w:val="nil"/>
              <w:left w:val="nil"/>
              <w:bottom w:val="single" w:sz="4" w:space="0" w:color="auto"/>
              <w:right w:val="single" w:sz="4" w:space="0" w:color="auto"/>
            </w:tcBorders>
            <w:shd w:val="clear" w:color="auto" w:fill="auto"/>
            <w:noWrap/>
            <w:vAlign w:val="center"/>
            <w:hideMark/>
          </w:tcPr>
          <w:p w14:paraId="272A70C3" w14:textId="7FCD9975"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w:t>
            </w:r>
            <w:r>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2234A15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581E386F"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1A67CC26"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0F8EC5"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3EE4E18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771687DD" w14:textId="77777777" w:rsidTr="004B50A9">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A7B6681"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p>
        </w:tc>
        <w:tc>
          <w:tcPr>
            <w:tcW w:w="4539" w:type="dxa"/>
            <w:tcBorders>
              <w:top w:val="nil"/>
              <w:left w:val="nil"/>
              <w:bottom w:val="single" w:sz="4" w:space="0" w:color="auto"/>
              <w:right w:val="single" w:sz="4" w:space="0" w:color="auto"/>
            </w:tcBorders>
            <w:shd w:val="clear" w:color="auto" w:fill="auto"/>
            <w:vAlign w:val="center"/>
            <w:hideMark/>
          </w:tcPr>
          <w:p w14:paraId="2B1840E6"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Zestaw przecinaków 3szt. Przecinaki o długości 250-300-400mm, szerokość ostrza przecinaka 24mm; Przecinaki z osłoną zapobiegającą przypadkowemu uderzeniu w dłoń, Rączka gumowana dwukomponentowa,   </w:t>
            </w:r>
          </w:p>
        </w:tc>
        <w:tc>
          <w:tcPr>
            <w:tcW w:w="857" w:type="dxa"/>
            <w:tcBorders>
              <w:top w:val="nil"/>
              <w:left w:val="nil"/>
              <w:bottom w:val="single" w:sz="4" w:space="0" w:color="auto"/>
              <w:right w:val="single" w:sz="4" w:space="0" w:color="auto"/>
            </w:tcBorders>
            <w:shd w:val="clear" w:color="auto" w:fill="auto"/>
            <w:noWrap/>
            <w:vAlign w:val="center"/>
            <w:hideMark/>
          </w:tcPr>
          <w:p w14:paraId="5C7E8FD2" w14:textId="45ADAB2A"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w:t>
            </w:r>
            <w:r>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7E604413"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4E20967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339665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16FA6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78913E7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2D8C34B8" w14:textId="77777777" w:rsidTr="004B50A9">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667164F"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6.</w:t>
            </w:r>
          </w:p>
        </w:tc>
        <w:tc>
          <w:tcPr>
            <w:tcW w:w="4539" w:type="dxa"/>
            <w:tcBorders>
              <w:top w:val="nil"/>
              <w:left w:val="nil"/>
              <w:bottom w:val="single" w:sz="4" w:space="0" w:color="auto"/>
              <w:right w:val="single" w:sz="4" w:space="0" w:color="auto"/>
            </w:tcBorders>
            <w:shd w:val="clear" w:color="auto" w:fill="auto"/>
            <w:vAlign w:val="center"/>
            <w:hideMark/>
          </w:tcPr>
          <w:p w14:paraId="2BCF9344"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Młotek ślusarski. Waga: 500 g. Rękojeść: antypoślizgowa, </w:t>
            </w:r>
            <w:proofErr w:type="spellStart"/>
            <w:r w:rsidRPr="004B50A9">
              <w:rPr>
                <w:rFonts w:ascii="Garamond" w:eastAsia="Times New Roman" w:hAnsi="Garamond" w:cs="Calibri"/>
                <w:color w:val="000000"/>
                <w:sz w:val="18"/>
                <w:szCs w:val="18"/>
                <w:lang w:eastAsia="pl-PL"/>
              </w:rPr>
              <w:t>bimateriałowa</w:t>
            </w:r>
            <w:proofErr w:type="spellEnd"/>
            <w:r w:rsidRPr="004B50A9">
              <w:rPr>
                <w:rFonts w:ascii="Garamond" w:eastAsia="Times New Roman" w:hAnsi="Garamond" w:cs="Calibri"/>
                <w:color w:val="000000"/>
                <w:sz w:val="18"/>
                <w:szCs w:val="18"/>
                <w:lang w:eastAsia="pl-PL"/>
              </w:rPr>
              <w:t xml:space="preserve">, wydłużona. Łączenie obucha z rękojeścią: żywica epoksydowa. Rękojeść: dodatek włókna szklanego. </w:t>
            </w:r>
          </w:p>
        </w:tc>
        <w:tc>
          <w:tcPr>
            <w:tcW w:w="857" w:type="dxa"/>
            <w:tcBorders>
              <w:top w:val="nil"/>
              <w:left w:val="nil"/>
              <w:bottom w:val="single" w:sz="4" w:space="0" w:color="auto"/>
              <w:right w:val="single" w:sz="4" w:space="0" w:color="auto"/>
            </w:tcBorders>
            <w:shd w:val="clear" w:color="auto" w:fill="auto"/>
            <w:noWrap/>
            <w:vAlign w:val="center"/>
            <w:hideMark/>
          </w:tcPr>
          <w:p w14:paraId="555164E1" w14:textId="143734C6"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w:t>
            </w:r>
            <w:r>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2E97E90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14D36A7E"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DA9190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32C0D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551BFB8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710EBC13" w14:textId="77777777" w:rsidTr="004B50A9">
        <w:trPr>
          <w:trHeight w:val="16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CF3AC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7.</w:t>
            </w:r>
          </w:p>
        </w:tc>
        <w:tc>
          <w:tcPr>
            <w:tcW w:w="4539" w:type="dxa"/>
            <w:tcBorders>
              <w:top w:val="nil"/>
              <w:left w:val="nil"/>
              <w:bottom w:val="single" w:sz="4" w:space="0" w:color="auto"/>
              <w:right w:val="single" w:sz="4" w:space="0" w:color="auto"/>
            </w:tcBorders>
            <w:shd w:val="clear" w:color="auto" w:fill="auto"/>
            <w:vAlign w:val="center"/>
            <w:hideMark/>
          </w:tcPr>
          <w:p w14:paraId="070FC103"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xml:space="preserve">Klucz nastawny do rur typu S Nastawny. Szczypce malowane proszkowo. Szczęki z zębami ustawionymi w przeciwnych kierunkach. Zęby hartowane indukcyjnie. Nakrętka regulacyjna zabezpieczona przed zgubieniem. Zakres pracy: 70mm - Zakres pracy dla rur (średnica): ? 2 3/4in - Zakres pracy dla rur (średnica): ? 70mm - Zakres pracy dla nakrętek (po wierzch.): 70mm - Średnica wewnętrzna w calach: ? 2 in  </w:t>
            </w:r>
          </w:p>
        </w:tc>
        <w:tc>
          <w:tcPr>
            <w:tcW w:w="857" w:type="dxa"/>
            <w:tcBorders>
              <w:top w:val="nil"/>
              <w:left w:val="nil"/>
              <w:bottom w:val="single" w:sz="4" w:space="0" w:color="auto"/>
              <w:right w:val="single" w:sz="4" w:space="0" w:color="auto"/>
            </w:tcBorders>
            <w:shd w:val="clear" w:color="auto" w:fill="auto"/>
            <w:noWrap/>
            <w:vAlign w:val="center"/>
            <w:hideMark/>
          </w:tcPr>
          <w:p w14:paraId="026C515B" w14:textId="525F84C8"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w:t>
            </w:r>
            <w:r>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1079CB8E"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2B82C29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27091BE"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941345"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2B4117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733313D2" w14:textId="77777777" w:rsidTr="004B50A9">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D52076E"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8.</w:t>
            </w:r>
          </w:p>
        </w:tc>
        <w:tc>
          <w:tcPr>
            <w:tcW w:w="4539" w:type="dxa"/>
            <w:tcBorders>
              <w:top w:val="nil"/>
              <w:left w:val="nil"/>
              <w:bottom w:val="single" w:sz="4" w:space="0" w:color="auto"/>
              <w:right w:val="single" w:sz="4" w:space="0" w:color="auto"/>
            </w:tcBorders>
            <w:shd w:val="clear" w:color="auto" w:fill="auto"/>
            <w:vAlign w:val="center"/>
            <w:hideMark/>
          </w:tcPr>
          <w:p w14:paraId="2EF401C5"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Torba na kółkach. Udźwig torby 68kg. Górna klapa otwierana pod kątem 90°.  Gumowe 15cm kółka. Teleskopowy uchwyt. Wymiary: Szerokość: 46cm, Wysokość: 43cm, Głębokość: 30cm</w:t>
            </w:r>
          </w:p>
        </w:tc>
        <w:tc>
          <w:tcPr>
            <w:tcW w:w="857" w:type="dxa"/>
            <w:tcBorders>
              <w:top w:val="nil"/>
              <w:left w:val="nil"/>
              <w:bottom w:val="single" w:sz="4" w:space="0" w:color="auto"/>
              <w:right w:val="single" w:sz="4" w:space="0" w:color="auto"/>
            </w:tcBorders>
            <w:shd w:val="clear" w:color="auto" w:fill="auto"/>
            <w:noWrap/>
            <w:vAlign w:val="center"/>
            <w:hideMark/>
          </w:tcPr>
          <w:p w14:paraId="61F4B13D" w14:textId="0FE77E72"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w:t>
            </w:r>
            <w:r>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034066BA"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58B1A0D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31737B6C"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52B4A1"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1DE8488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35634E3E" w14:textId="77777777" w:rsidTr="004B50A9">
        <w:trPr>
          <w:trHeight w:val="16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98C42A6"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lastRenderedPageBreak/>
              <w:t>9.</w:t>
            </w:r>
          </w:p>
        </w:tc>
        <w:tc>
          <w:tcPr>
            <w:tcW w:w="4539" w:type="dxa"/>
            <w:tcBorders>
              <w:top w:val="nil"/>
              <w:left w:val="nil"/>
              <w:bottom w:val="single" w:sz="4" w:space="0" w:color="auto"/>
              <w:right w:val="single" w:sz="4" w:space="0" w:color="auto"/>
            </w:tcBorders>
            <w:shd w:val="clear" w:color="auto" w:fill="auto"/>
            <w:vAlign w:val="center"/>
            <w:hideMark/>
          </w:tcPr>
          <w:p w14:paraId="64E58862" w14:textId="77777777" w:rsidR="004B50A9" w:rsidRPr="004B50A9" w:rsidRDefault="004B50A9" w:rsidP="00F21F01">
            <w:pPr>
              <w:spacing w:after="0" w:line="240" w:lineRule="auto"/>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Klucz uniwersalny do zamków i zamknięć technicznych np. szaf sterowniczych i rozdzielczych w instalacjach wodnych i gazowych, klimatyzacji i wentylacji. Funkcje:</w:t>
            </w:r>
            <w:r w:rsidRPr="004B50A9">
              <w:rPr>
                <w:rFonts w:ascii="Garamond" w:eastAsia="Times New Roman" w:hAnsi="Garamond" w:cs="Calibri"/>
                <w:color w:val="000000"/>
                <w:sz w:val="18"/>
                <w:szCs w:val="18"/>
                <w:lang w:eastAsia="pl-PL"/>
              </w:rPr>
              <w:br/>
              <w:t>Klucz czworokątny wewnętrzny: 5, 6, 7-8, 9-10 mm.</w:t>
            </w:r>
            <w:r w:rsidRPr="004B50A9">
              <w:rPr>
                <w:rFonts w:ascii="Garamond" w:eastAsia="Times New Roman" w:hAnsi="Garamond" w:cs="Calibri"/>
                <w:color w:val="000000"/>
                <w:sz w:val="18"/>
                <w:szCs w:val="18"/>
                <w:lang w:eastAsia="pl-PL"/>
              </w:rPr>
              <w:br/>
              <w:t>Klucz trójkątny wewnętrzny: 7, 8-9, 10-11 mm.</w:t>
            </w:r>
            <w:r w:rsidRPr="004B50A9">
              <w:rPr>
                <w:rFonts w:ascii="Garamond" w:eastAsia="Times New Roman" w:hAnsi="Garamond" w:cs="Calibri"/>
                <w:color w:val="000000"/>
                <w:sz w:val="18"/>
                <w:szCs w:val="18"/>
                <w:lang w:eastAsia="pl-PL"/>
              </w:rPr>
              <w:br/>
              <w:t>Klucz ze skrzydłami (lotkami) szczelinowymi: 3-5 mm.</w:t>
            </w:r>
            <w:r w:rsidRPr="004B50A9">
              <w:rPr>
                <w:rFonts w:ascii="Garamond" w:eastAsia="Times New Roman" w:hAnsi="Garamond" w:cs="Calibri"/>
                <w:color w:val="000000"/>
                <w:sz w:val="18"/>
                <w:szCs w:val="18"/>
                <w:lang w:eastAsia="pl-PL"/>
              </w:rPr>
              <w:br/>
              <w:t>Klucz półksiężyc: 6 mm z karabińczykiem na łańcuszku.</w:t>
            </w:r>
          </w:p>
        </w:tc>
        <w:tc>
          <w:tcPr>
            <w:tcW w:w="857" w:type="dxa"/>
            <w:tcBorders>
              <w:top w:val="nil"/>
              <w:left w:val="nil"/>
              <w:bottom w:val="single" w:sz="4" w:space="0" w:color="auto"/>
              <w:right w:val="single" w:sz="4" w:space="0" w:color="auto"/>
            </w:tcBorders>
            <w:shd w:val="clear" w:color="auto" w:fill="auto"/>
            <w:noWrap/>
            <w:vAlign w:val="center"/>
            <w:hideMark/>
          </w:tcPr>
          <w:p w14:paraId="54AE0CA3" w14:textId="5F8F3E0D"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r>
              <w:rPr>
                <w:rFonts w:ascii="Garamond" w:eastAsia="Times New Roman" w:hAnsi="Garamond" w:cs="Calibri"/>
                <w:color w:val="000000"/>
                <w:sz w:val="18"/>
                <w:szCs w:val="18"/>
                <w:lang w:eastAsia="pl-PL"/>
              </w:rPr>
              <w:t xml:space="preserve"> </w:t>
            </w:r>
            <w:r>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3427BEC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73CEB1E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B8BF469"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32C45F9"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74853586"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02DE9013" w14:textId="77777777" w:rsidTr="00F3469E">
        <w:trPr>
          <w:trHeight w:val="630"/>
        </w:trPr>
        <w:tc>
          <w:tcPr>
            <w:tcW w:w="69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46A7E97F"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p w14:paraId="1E43E578" w14:textId="2DC70217" w:rsidR="004B50A9" w:rsidRPr="004B50A9" w:rsidRDefault="004B50A9" w:rsidP="004B50A9">
            <w:pPr>
              <w:spacing w:after="0" w:line="240" w:lineRule="auto"/>
              <w:jc w:val="right"/>
              <w:rPr>
                <w:rFonts w:ascii="Garamond" w:eastAsia="Times New Roman" w:hAnsi="Garamond" w:cs="Calibri"/>
                <w:b/>
                <w:bCs/>
                <w:i/>
                <w:iCs/>
                <w:color w:val="000000"/>
                <w:lang w:eastAsia="pl-PL"/>
              </w:rPr>
            </w:pPr>
            <w:r w:rsidRPr="004B50A9">
              <w:rPr>
                <w:rFonts w:ascii="Garamond" w:eastAsia="Times New Roman" w:hAnsi="Garamond" w:cs="Calibri"/>
                <w:b/>
                <w:bCs/>
                <w:i/>
                <w:iCs/>
                <w:color w:val="000000"/>
                <w:lang w:eastAsia="pl-PL"/>
              </w:rPr>
              <w:t>Razem</w:t>
            </w:r>
          </w:p>
          <w:p w14:paraId="477599A5" w14:textId="05941DB2"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 </w:t>
            </w:r>
          </w:p>
          <w:p w14:paraId="6A71DAC5" w14:textId="707EB1BD" w:rsidR="004B50A9" w:rsidRPr="004B50A9" w:rsidRDefault="004B50A9" w:rsidP="004B50A9">
            <w:pPr>
              <w:spacing w:after="0" w:line="240" w:lineRule="auto"/>
              <w:jc w:val="right"/>
              <w:rPr>
                <w:rFonts w:ascii="Garamond" w:eastAsia="Times New Roman" w:hAnsi="Garamond" w:cs="Calibri"/>
                <w:b/>
                <w:bCs/>
                <w:i/>
                <w:iCs/>
                <w:color w:val="000000"/>
                <w:sz w:val="18"/>
                <w:szCs w:val="18"/>
                <w:lang w:eastAsia="pl-PL"/>
              </w:rPr>
            </w:pPr>
            <w:r w:rsidRPr="004B50A9">
              <w:rPr>
                <w:rFonts w:ascii="Garamond" w:eastAsia="Times New Roman" w:hAnsi="Garamond" w:cs="Calibri"/>
                <w:b/>
                <w:bCs/>
                <w:i/>
                <w:iCs/>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2CE29E4B" w14:textId="77777777" w:rsidR="004B50A9" w:rsidRPr="004B50A9" w:rsidRDefault="004B50A9" w:rsidP="004B50A9">
            <w:pPr>
              <w:spacing w:after="0" w:line="240" w:lineRule="auto"/>
              <w:jc w:val="right"/>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CDF7E36" w14:textId="77777777" w:rsidR="004B50A9" w:rsidRPr="004B50A9" w:rsidRDefault="004B50A9" w:rsidP="004B50A9">
            <w:pPr>
              <w:spacing w:after="0" w:line="240" w:lineRule="auto"/>
              <w:jc w:val="right"/>
              <w:rPr>
                <w:rFonts w:ascii="Garamond" w:eastAsia="Times New Roman" w:hAnsi="Garamond" w:cs="Calibri"/>
                <w:b/>
                <w:bCs/>
                <w:i/>
                <w:iCs/>
                <w:color w:val="000000"/>
                <w:sz w:val="18"/>
                <w:szCs w:val="18"/>
                <w:lang w:eastAsia="pl-PL"/>
              </w:rPr>
            </w:pPr>
            <w:r w:rsidRPr="004B50A9">
              <w:rPr>
                <w:rFonts w:ascii="Garamond" w:eastAsia="Times New Roman" w:hAnsi="Garamond" w:cs="Calibri"/>
                <w:b/>
                <w:bCs/>
                <w:i/>
                <w:iCs/>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F9A4B9"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831358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bl>
    <w:p w14:paraId="70F20007"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503287F2" w14:textId="77777777" w:rsidR="004B50A9" w:rsidRPr="00641773" w:rsidRDefault="004B50A9" w:rsidP="004B50A9">
      <w:pPr>
        <w:tabs>
          <w:tab w:val="left" w:pos="284"/>
        </w:tabs>
        <w:spacing w:line="240" w:lineRule="auto"/>
        <w:jc w:val="both"/>
        <w:rPr>
          <w:rFonts w:ascii="Garamond" w:hAnsi="Garamond"/>
          <w:sz w:val="20"/>
          <w:szCs w:val="20"/>
        </w:rPr>
      </w:pPr>
      <w:bookmarkStart w:id="4" w:name="_Hlk189053171"/>
      <w:r w:rsidRPr="00641773">
        <w:rPr>
          <w:rFonts w:ascii="Garamond" w:hAnsi="Garamond"/>
          <w:sz w:val="20"/>
          <w:szCs w:val="20"/>
        </w:rPr>
        <w:t>……………..netto (słownie:…………………………………………………………………….)</w:t>
      </w:r>
    </w:p>
    <w:p w14:paraId="3D963963" w14:textId="77777777" w:rsidR="004B50A9" w:rsidRDefault="004B50A9" w:rsidP="004B50A9">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bookmarkEnd w:id="4"/>
    <w:p w14:paraId="302C57E1" w14:textId="77777777" w:rsidR="00F21F01" w:rsidRDefault="00F21F01" w:rsidP="004B50A9">
      <w:pPr>
        <w:spacing w:line="240" w:lineRule="auto"/>
        <w:jc w:val="both"/>
        <w:rPr>
          <w:rFonts w:ascii="Garamond" w:hAnsi="Garamond"/>
          <w:sz w:val="20"/>
          <w:szCs w:val="20"/>
        </w:rPr>
      </w:pPr>
    </w:p>
    <w:p w14:paraId="20B9F745" w14:textId="65F2D6EE" w:rsidR="004B50A9" w:rsidRPr="004B50A9" w:rsidRDefault="004B50A9" w:rsidP="004B50A9">
      <w:pPr>
        <w:spacing w:line="240" w:lineRule="auto"/>
        <w:jc w:val="both"/>
        <w:rPr>
          <w:rFonts w:ascii="Garamond" w:hAnsi="Garamond"/>
          <w:b/>
          <w:bCs/>
          <w:sz w:val="20"/>
          <w:szCs w:val="20"/>
          <w:u w:val="single"/>
        </w:rPr>
      </w:pPr>
      <w:r w:rsidRPr="00B835B8">
        <w:rPr>
          <w:rFonts w:ascii="Garamond" w:hAnsi="Garamond"/>
          <w:b/>
          <w:bCs/>
          <w:sz w:val="20"/>
          <w:szCs w:val="20"/>
          <w:u w:val="single"/>
        </w:rPr>
        <w:t xml:space="preserve">Pakiet nr </w:t>
      </w:r>
      <w:r>
        <w:rPr>
          <w:rFonts w:ascii="Garamond" w:hAnsi="Garamond"/>
          <w:b/>
          <w:bCs/>
          <w:sz w:val="20"/>
          <w:szCs w:val="20"/>
          <w:u w:val="single"/>
        </w:rPr>
        <w:t xml:space="preserve">3 </w:t>
      </w:r>
      <w:r w:rsidRPr="00B835B8">
        <w:rPr>
          <w:rFonts w:ascii="Garamond" w:hAnsi="Garamond"/>
          <w:b/>
          <w:bCs/>
          <w:sz w:val="20"/>
          <w:szCs w:val="20"/>
          <w:u w:val="single"/>
        </w:rPr>
        <w:t xml:space="preserve">Narzędzia dla </w:t>
      </w:r>
      <w:r>
        <w:rPr>
          <w:rFonts w:ascii="Garamond" w:hAnsi="Garamond"/>
          <w:b/>
          <w:bCs/>
          <w:sz w:val="20"/>
          <w:szCs w:val="20"/>
          <w:u w:val="single"/>
        </w:rPr>
        <w:t>elektryków</w:t>
      </w:r>
      <w:r w:rsidRPr="00B835B8">
        <w:rPr>
          <w:rFonts w:ascii="Garamond" w:hAnsi="Garamond"/>
          <w:b/>
          <w:bCs/>
          <w:sz w:val="20"/>
          <w:szCs w:val="20"/>
          <w:u w:val="single"/>
        </w:rPr>
        <w:t>.</w:t>
      </w:r>
    </w:p>
    <w:tbl>
      <w:tblPr>
        <w:tblW w:w="11057" w:type="dxa"/>
        <w:tblInd w:w="-572" w:type="dxa"/>
        <w:tblCellMar>
          <w:left w:w="70" w:type="dxa"/>
          <w:right w:w="70" w:type="dxa"/>
        </w:tblCellMar>
        <w:tblLook w:val="04A0" w:firstRow="1" w:lastRow="0" w:firstColumn="1" w:lastColumn="0" w:noHBand="0" w:noVBand="1"/>
      </w:tblPr>
      <w:tblGrid>
        <w:gridCol w:w="425"/>
        <w:gridCol w:w="4527"/>
        <w:gridCol w:w="860"/>
        <w:gridCol w:w="1134"/>
        <w:gridCol w:w="992"/>
        <w:gridCol w:w="709"/>
        <w:gridCol w:w="992"/>
        <w:gridCol w:w="1418"/>
      </w:tblGrid>
      <w:tr w:rsidR="00F21F01" w:rsidRPr="00F21F01" w14:paraId="0C71487A" w14:textId="77777777" w:rsidTr="00F21F01">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FE1C7"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proofErr w:type="spellStart"/>
            <w:r w:rsidRPr="00F21F01">
              <w:rPr>
                <w:rFonts w:ascii="Garamond" w:eastAsia="Times New Roman" w:hAnsi="Garamond" w:cs="Calibri"/>
                <w:b/>
                <w:bCs/>
                <w:color w:val="000000"/>
                <w:sz w:val="18"/>
                <w:szCs w:val="18"/>
                <w:lang w:eastAsia="pl-PL"/>
              </w:rPr>
              <w:t>Lp</w:t>
            </w:r>
            <w:proofErr w:type="spellEnd"/>
          </w:p>
        </w:tc>
        <w:tc>
          <w:tcPr>
            <w:tcW w:w="4527" w:type="dxa"/>
            <w:tcBorders>
              <w:top w:val="single" w:sz="4" w:space="0" w:color="auto"/>
              <w:left w:val="nil"/>
              <w:bottom w:val="single" w:sz="4" w:space="0" w:color="auto"/>
              <w:right w:val="single" w:sz="4" w:space="0" w:color="auto"/>
            </w:tcBorders>
            <w:shd w:val="clear" w:color="000000" w:fill="FFFFFF"/>
            <w:vAlign w:val="center"/>
            <w:hideMark/>
          </w:tcPr>
          <w:p w14:paraId="2E755FD8"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Nazwa</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67EA9F0F"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Ilość/</w:t>
            </w:r>
            <w:proofErr w:type="spellStart"/>
            <w:r w:rsidRPr="00F21F01">
              <w:rPr>
                <w:rFonts w:ascii="Garamond" w:eastAsia="Times New Roman" w:hAnsi="Garamond" w:cs="Calibri"/>
                <w:b/>
                <w:bCs/>
                <w:color w:val="000000"/>
                <w:sz w:val="18"/>
                <w:szCs w:val="18"/>
                <w:lang w:eastAsia="pl-PL"/>
              </w:rPr>
              <w:t>j.m</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E4E821"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Cena jednostkowa netto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AA0020"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Wartość netto</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D37FB2"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Stawka VAT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D6D916"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Wartość brutto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52D990"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Nazwa handlowa producenta i nr katalogowy producenta</w:t>
            </w:r>
          </w:p>
        </w:tc>
      </w:tr>
      <w:tr w:rsidR="00F21F01" w:rsidRPr="00F21F01" w14:paraId="622DFC9F" w14:textId="77777777" w:rsidTr="00F21F01">
        <w:trPr>
          <w:trHeight w:val="14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0F617A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w:t>
            </w:r>
          </w:p>
        </w:tc>
        <w:tc>
          <w:tcPr>
            <w:tcW w:w="4527" w:type="dxa"/>
            <w:tcBorders>
              <w:top w:val="nil"/>
              <w:left w:val="nil"/>
              <w:bottom w:val="single" w:sz="4" w:space="0" w:color="auto"/>
              <w:right w:val="single" w:sz="4" w:space="0" w:color="auto"/>
            </w:tcBorders>
            <w:shd w:val="clear" w:color="auto" w:fill="auto"/>
            <w:vAlign w:val="center"/>
            <w:hideMark/>
          </w:tcPr>
          <w:p w14:paraId="2BF66FBC"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Zestaw </w:t>
            </w:r>
            <w:proofErr w:type="spellStart"/>
            <w:r w:rsidRPr="00F21F01">
              <w:rPr>
                <w:rFonts w:ascii="Garamond" w:eastAsia="Times New Roman" w:hAnsi="Garamond" w:cs="Calibri"/>
                <w:color w:val="000000"/>
                <w:sz w:val="18"/>
                <w:szCs w:val="18"/>
                <w:lang w:eastAsia="pl-PL"/>
              </w:rPr>
              <w:t>wkrętaków.Produkowany</w:t>
            </w:r>
            <w:proofErr w:type="spellEnd"/>
            <w:r w:rsidRPr="00F21F01">
              <w:rPr>
                <w:rFonts w:ascii="Garamond" w:eastAsia="Times New Roman" w:hAnsi="Garamond" w:cs="Calibri"/>
                <w:color w:val="000000"/>
                <w:sz w:val="18"/>
                <w:szCs w:val="18"/>
                <w:lang w:eastAsia="pl-PL"/>
              </w:rPr>
              <w:t xml:space="preserve"> zgodnie z IEC 60900:2012. Strefy twarde i miękkie w rękojeści. Zestaw zawiera: Płaski: 3,0, Widoczna długość trzonu: 100 mm, Płaski: 4,0, Widoczna długość trzonu: 100 mm, Płaski: 5,5, Widoczna długość trzonu: 150 mm, Płaski: 6,5, Widoczna długość trzonu: 150 mm, Philips: PH1, Widoczna długość trzonu: 80 mm, Philips: PH2, Widoczna długość trzonu: 100 mm.</w:t>
            </w:r>
          </w:p>
        </w:tc>
        <w:tc>
          <w:tcPr>
            <w:tcW w:w="860" w:type="dxa"/>
            <w:tcBorders>
              <w:top w:val="nil"/>
              <w:left w:val="nil"/>
              <w:bottom w:val="single" w:sz="4" w:space="0" w:color="auto"/>
              <w:right w:val="single" w:sz="4" w:space="0" w:color="auto"/>
            </w:tcBorders>
            <w:shd w:val="clear" w:color="auto" w:fill="auto"/>
            <w:noWrap/>
            <w:vAlign w:val="center"/>
            <w:hideMark/>
          </w:tcPr>
          <w:p w14:paraId="282941C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51CC8DB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F66527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376920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6CCAE24"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541A39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5CAC8400" w14:textId="77777777" w:rsidTr="00F21F01">
        <w:trPr>
          <w:trHeight w:val="12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414A0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2.</w:t>
            </w:r>
          </w:p>
        </w:tc>
        <w:tc>
          <w:tcPr>
            <w:tcW w:w="4527" w:type="dxa"/>
            <w:tcBorders>
              <w:top w:val="nil"/>
              <w:left w:val="nil"/>
              <w:bottom w:val="single" w:sz="4" w:space="0" w:color="auto"/>
              <w:right w:val="single" w:sz="4" w:space="0" w:color="auto"/>
            </w:tcBorders>
            <w:shd w:val="clear" w:color="auto" w:fill="auto"/>
            <w:vAlign w:val="center"/>
            <w:hideMark/>
          </w:tcPr>
          <w:p w14:paraId="78C11E4B"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Zestaw szczypiec izolowanych. Produkowany zgodnie z IEC 60900:2012. Rękojeści wielokomponentowe z zabezpieczeniem przed </w:t>
            </w:r>
            <w:proofErr w:type="spellStart"/>
            <w:r w:rsidRPr="00F21F01">
              <w:rPr>
                <w:rFonts w:ascii="Garamond" w:eastAsia="Times New Roman" w:hAnsi="Garamond" w:cs="Calibri"/>
                <w:color w:val="000000"/>
                <w:sz w:val="18"/>
                <w:szCs w:val="18"/>
                <w:lang w:eastAsia="pl-PL"/>
              </w:rPr>
              <w:t>ześliźnięciem,Zestaw</w:t>
            </w:r>
            <w:proofErr w:type="spellEnd"/>
            <w:r w:rsidRPr="00F21F01">
              <w:rPr>
                <w:rFonts w:ascii="Garamond" w:eastAsia="Times New Roman" w:hAnsi="Garamond" w:cs="Calibri"/>
                <w:color w:val="000000"/>
                <w:sz w:val="18"/>
                <w:szCs w:val="18"/>
                <w:lang w:eastAsia="pl-PL"/>
              </w:rPr>
              <w:t xml:space="preserve"> zawiera: szczypce uniwersalne długość 180mm, szczypce półokrągłe długość 200mm, szczypce do cięcia bocznego długość 160mm.</w:t>
            </w:r>
          </w:p>
        </w:tc>
        <w:tc>
          <w:tcPr>
            <w:tcW w:w="860" w:type="dxa"/>
            <w:tcBorders>
              <w:top w:val="nil"/>
              <w:left w:val="nil"/>
              <w:bottom w:val="single" w:sz="4" w:space="0" w:color="auto"/>
              <w:right w:val="single" w:sz="4" w:space="0" w:color="auto"/>
            </w:tcBorders>
            <w:shd w:val="clear" w:color="auto" w:fill="auto"/>
            <w:noWrap/>
            <w:vAlign w:val="center"/>
            <w:hideMark/>
          </w:tcPr>
          <w:p w14:paraId="23B40ED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4DAA480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899893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5329D1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C12A1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3A795B3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1E3300F3" w14:textId="77777777" w:rsidTr="00F21F01">
        <w:trPr>
          <w:trHeight w:val="12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150D0F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3.</w:t>
            </w:r>
          </w:p>
        </w:tc>
        <w:tc>
          <w:tcPr>
            <w:tcW w:w="4527" w:type="dxa"/>
            <w:tcBorders>
              <w:top w:val="nil"/>
              <w:left w:val="nil"/>
              <w:bottom w:val="single" w:sz="4" w:space="0" w:color="auto"/>
              <w:right w:val="single" w:sz="4" w:space="0" w:color="auto"/>
            </w:tcBorders>
            <w:shd w:val="clear" w:color="auto" w:fill="auto"/>
            <w:vAlign w:val="center"/>
            <w:hideMark/>
          </w:tcPr>
          <w:p w14:paraId="746E3D58"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Szczypce do zagniatania. Możliwość cięcia kabli, zdejmowania izolacji oraz zaciskania izolowanych złączek termokurczliwych i końcówek kablowych zgodnie z normą DIN 46234. Otwory do cięcia wkrętów miedzianych i mosiężnych typu M 2,6; M 3; M 3,5; M 4 i M 5. Długość:240 mm, Szerokość: 62 mm, Wysokość: 25 mm.</w:t>
            </w:r>
          </w:p>
        </w:tc>
        <w:tc>
          <w:tcPr>
            <w:tcW w:w="860" w:type="dxa"/>
            <w:tcBorders>
              <w:top w:val="nil"/>
              <w:left w:val="nil"/>
              <w:bottom w:val="single" w:sz="4" w:space="0" w:color="auto"/>
              <w:right w:val="single" w:sz="4" w:space="0" w:color="auto"/>
            </w:tcBorders>
            <w:shd w:val="clear" w:color="auto" w:fill="auto"/>
            <w:noWrap/>
            <w:vAlign w:val="center"/>
            <w:hideMark/>
          </w:tcPr>
          <w:p w14:paraId="4434451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244B6164"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AE4119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1A83CD0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D5CA90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76CC7F0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49F90215" w14:textId="77777777" w:rsidTr="00F21F01">
        <w:trPr>
          <w:trHeight w:val="3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B81B0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4.</w:t>
            </w:r>
          </w:p>
        </w:tc>
        <w:tc>
          <w:tcPr>
            <w:tcW w:w="4527" w:type="dxa"/>
            <w:tcBorders>
              <w:top w:val="nil"/>
              <w:left w:val="nil"/>
              <w:bottom w:val="single" w:sz="4" w:space="0" w:color="auto"/>
              <w:right w:val="single" w:sz="4" w:space="0" w:color="auto"/>
            </w:tcBorders>
            <w:shd w:val="clear" w:color="auto" w:fill="auto"/>
            <w:vAlign w:val="center"/>
            <w:hideMark/>
          </w:tcPr>
          <w:p w14:paraId="22F2CB71"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Wielofunkcyjny tester napięcia. Wskaźnik LED pomiaru napięcia AC/DC: Zakresy: 12 V / 24 V / 50 V / 120 V / 230 V / 400 V / 690 </w:t>
            </w:r>
            <w:proofErr w:type="spellStart"/>
            <w:r w:rsidRPr="00F21F01">
              <w:rPr>
                <w:rFonts w:ascii="Garamond" w:eastAsia="Times New Roman" w:hAnsi="Garamond" w:cs="Calibri"/>
                <w:color w:val="000000"/>
                <w:sz w:val="18"/>
                <w:szCs w:val="18"/>
                <w:lang w:eastAsia="pl-PL"/>
              </w:rPr>
              <w:t>V.Dokładność</w:t>
            </w:r>
            <w:proofErr w:type="spellEnd"/>
            <w:r w:rsidRPr="00F21F01">
              <w:rPr>
                <w:rFonts w:ascii="Garamond" w:eastAsia="Times New Roman" w:hAnsi="Garamond" w:cs="Calibri"/>
                <w:color w:val="000000"/>
                <w:sz w:val="18"/>
                <w:szCs w:val="18"/>
                <w:lang w:eastAsia="pl-PL"/>
              </w:rPr>
              <w:t xml:space="preserve"> (24 V – 690 V): ±(3%+5)Test kolejności faz: Napięcie: 100 ~ 690 V Częstotliwość: 50 ~ 60 </w:t>
            </w:r>
            <w:proofErr w:type="spellStart"/>
            <w:r w:rsidRPr="00F21F01">
              <w:rPr>
                <w:rFonts w:ascii="Garamond" w:eastAsia="Times New Roman" w:hAnsi="Garamond" w:cs="Calibri"/>
                <w:color w:val="000000"/>
                <w:sz w:val="18"/>
                <w:szCs w:val="18"/>
                <w:lang w:eastAsia="pl-PL"/>
              </w:rPr>
              <w:t>Hz</w:t>
            </w:r>
            <w:proofErr w:type="spellEnd"/>
            <w:r w:rsidRPr="00F21F01">
              <w:rPr>
                <w:rFonts w:ascii="Garamond" w:eastAsia="Times New Roman" w:hAnsi="Garamond" w:cs="Calibri"/>
                <w:color w:val="000000"/>
                <w:sz w:val="18"/>
                <w:szCs w:val="18"/>
                <w:lang w:eastAsia="pl-PL"/>
              </w:rPr>
              <w:br/>
              <w:t xml:space="preserve">Detekcja napięcia pojedynczej fazy: Napięcie: 100 ~ 690 V Częstotliwość: 50 ~ 400 </w:t>
            </w:r>
            <w:proofErr w:type="spellStart"/>
            <w:r w:rsidRPr="00F21F01">
              <w:rPr>
                <w:rFonts w:ascii="Garamond" w:eastAsia="Times New Roman" w:hAnsi="Garamond" w:cs="Calibri"/>
                <w:color w:val="000000"/>
                <w:sz w:val="18"/>
                <w:szCs w:val="18"/>
                <w:lang w:eastAsia="pl-PL"/>
              </w:rPr>
              <w:t>Hz</w:t>
            </w:r>
            <w:proofErr w:type="spellEnd"/>
            <w:r w:rsidRPr="00F21F01">
              <w:rPr>
                <w:rFonts w:ascii="Garamond" w:eastAsia="Times New Roman" w:hAnsi="Garamond" w:cs="Calibri"/>
                <w:color w:val="000000"/>
                <w:sz w:val="18"/>
                <w:szCs w:val="18"/>
                <w:lang w:eastAsia="pl-PL"/>
              </w:rPr>
              <w:br/>
              <w:t xml:space="preserve">Test ciągłości obwodu: Rezystancja: 0 ~ 100 </w:t>
            </w:r>
            <w:proofErr w:type="spellStart"/>
            <w:r w:rsidRPr="00F21F01">
              <w:rPr>
                <w:rFonts w:ascii="Garamond" w:eastAsia="Times New Roman" w:hAnsi="Garamond" w:cs="Calibri"/>
                <w:color w:val="000000"/>
                <w:sz w:val="18"/>
                <w:szCs w:val="18"/>
                <w:lang w:eastAsia="pl-PL"/>
              </w:rPr>
              <w:t>kOhm</w:t>
            </w:r>
            <w:proofErr w:type="spellEnd"/>
            <w:r w:rsidRPr="00F21F01">
              <w:rPr>
                <w:rFonts w:ascii="Garamond" w:eastAsia="Times New Roman" w:hAnsi="Garamond" w:cs="Calibri"/>
                <w:color w:val="000000"/>
                <w:sz w:val="18"/>
                <w:szCs w:val="18"/>
                <w:lang w:eastAsia="pl-PL"/>
              </w:rPr>
              <w:t xml:space="preserve">. </w:t>
            </w:r>
            <w:proofErr w:type="spellStart"/>
            <w:r w:rsidRPr="00F21F01">
              <w:rPr>
                <w:rFonts w:ascii="Garamond" w:eastAsia="Times New Roman" w:hAnsi="Garamond" w:cs="Calibri"/>
                <w:color w:val="000000"/>
                <w:sz w:val="18"/>
                <w:szCs w:val="18"/>
                <w:lang w:eastAsia="pl-PL"/>
              </w:rPr>
              <w:t>Buzzer</w:t>
            </w:r>
            <w:proofErr w:type="spellEnd"/>
            <w:r w:rsidRPr="00F21F01">
              <w:rPr>
                <w:rFonts w:ascii="Garamond" w:eastAsia="Times New Roman" w:hAnsi="Garamond" w:cs="Calibri"/>
                <w:color w:val="000000"/>
                <w:sz w:val="18"/>
                <w:szCs w:val="18"/>
                <w:lang w:eastAsia="pl-PL"/>
              </w:rPr>
              <w:t xml:space="preserve"> i wskaźnik LED, Detekcja polaryzacji: dodatnia i ujemna. Automatyczna zmiana zakresów pomiarowych</w:t>
            </w:r>
            <w:r w:rsidRPr="00F21F01">
              <w:rPr>
                <w:rFonts w:ascii="Garamond" w:eastAsia="Times New Roman" w:hAnsi="Garamond" w:cs="Calibri"/>
                <w:color w:val="000000"/>
                <w:sz w:val="18"/>
                <w:szCs w:val="18"/>
                <w:lang w:eastAsia="pl-PL"/>
              </w:rPr>
              <w:br/>
              <w:t>Wskaźnik niskiego poziomu baterii</w:t>
            </w:r>
            <w:r w:rsidRPr="00F21F01">
              <w:rPr>
                <w:rFonts w:ascii="Garamond" w:eastAsia="Times New Roman" w:hAnsi="Garamond" w:cs="Calibri"/>
                <w:color w:val="000000"/>
                <w:sz w:val="18"/>
                <w:szCs w:val="18"/>
                <w:lang w:eastAsia="pl-PL"/>
              </w:rPr>
              <w:br/>
              <w:t>Wskaźnik przekroczenia napięcia</w:t>
            </w:r>
            <w:r w:rsidRPr="00F21F01">
              <w:rPr>
                <w:rFonts w:ascii="Garamond" w:eastAsia="Times New Roman" w:hAnsi="Garamond" w:cs="Calibri"/>
                <w:color w:val="000000"/>
                <w:sz w:val="18"/>
                <w:szCs w:val="18"/>
                <w:lang w:eastAsia="pl-PL"/>
              </w:rPr>
              <w:br/>
              <w:t>Automatyczny tryb czuwania</w:t>
            </w:r>
            <w:r w:rsidRPr="00F21F01">
              <w:rPr>
                <w:rFonts w:ascii="Garamond" w:eastAsia="Times New Roman" w:hAnsi="Garamond" w:cs="Calibri"/>
                <w:color w:val="000000"/>
                <w:sz w:val="18"/>
                <w:szCs w:val="18"/>
                <w:lang w:eastAsia="pl-PL"/>
              </w:rPr>
              <w:br/>
              <w:t>Podświetlenie miejsca pomiaru</w:t>
            </w:r>
            <w:r w:rsidRPr="00F21F01">
              <w:rPr>
                <w:rFonts w:ascii="Garamond" w:eastAsia="Times New Roman" w:hAnsi="Garamond" w:cs="Calibri"/>
                <w:color w:val="000000"/>
                <w:sz w:val="18"/>
                <w:szCs w:val="18"/>
                <w:lang w:eastAsia="pl-PL"/>
              </w:rPr>
              <w:br/>
              <w:t>Ekran LCD</w:t>
            </w:r>
          </w:p>
        </w:tc>
        <w:tc>
          <w:tcPr>
            <w:tcW w:w="860" w:type="dxa"/>
            <w:tcBorders>
              <w:top w:val="nil"/>
              <w:left w:val="nil"/>
              <w:bottom w:val="single" w:sz="4" w:space="0" w:color="auto"/>
              <w:right w:val="single" w:sz="4" w:space="0" w:color="auto"/>
            </w:tcBorders>
            <w:shd w:val="clear" w:color="auto" w:fill="auto"/>
            <w:noWrap/>
            <w:vAlign w:val="center"/>
            <w:hideMark/>
          </w:tcPr>
          <w:p w14:paraId="5773825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055C511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19EF6FB"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A75D40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54BA8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7E84DC01"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6F630ADC" w14:textId="77777777" w:rsidTr="00F21F01">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0D1B2D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w:t>
            </w:r>
          </w:p>
        </w:tc>
        <w:tc>
          <w:tcPr>
            <w:tcW w:w="4527" w:type="dxa"/>
            <w:tcBorders>
              <w:top w:val="nil"/>
              <w:left w:val="nil"/>
              <w:bottom w:val="single" w:sz="4" w:space="0" w:color="auto"/>
              <w:right w:val="single" w:sz="4" w:space="0" w:color="auto"/>
            </w:tcBorders>
            <w:shd w:val="clear" w:color="auto" w:fill="auto"/>
            <w:vAlign w:val="center"/>
            <w:hideMark/>
          </w:tcPr>
          <w:p w14:paraId="37C80DA6"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Bezkontaktowy wskaźnik </w:t>
            </w:r>
            <w:proofErr w:type="spellStart"/>
            <w:r w:rsidRPr="00F21F01">
              <w:rPr>
                <w:rFonts w:ascii="Garamond" w:eastAsia="Times New Roman" w:hAnsi="Garamond" w:cs="Calibri"/>
                <w:color w:val="000000"/>
                <w:sz w:val="18"/>
                <w:szCs w:val="18"/>
                <w:lang w:eastAsia="pl-PL"/>
              </w:rPr>
              <w:t>napięcia.Urządzenie</w:t>
            </w:r>
            <w:proofErr w:type="spellEnd"/>
            <w:r w:rsidRPr="00F21F01">
              <w:rPr>
                <w:rFonts w:ascii="Garamond" w:eastAsia="Times New Roman" w:hAnsi="Garamond" w:cs="Calibri"/>
                <w:color w:val="000000"/>
                <w:sz w:val="18"/>
                <w:szCs w:val="18"/>
                <w:lang w:eastAsia="pl-PL"/>
              </w:rPr>
              <w:t xml:space="preserve"> wyposażone w wyświetlacz LED i wskaźniki dźwiękowe oraz latarkę. Kategoria </w:t>
            </w:r>
            <w:proofErr w:type="spellStart"/>
            <w:r w:rsidRPr="00F21F01">
              <w:rPr>
                <w:rFonts w:ascii="Garamond" w:eastAsia="Times New Roman" w:hAnsi="Garamond" w:cs="Calibri"/>
                <w:color w:val="000000"/>
                <w:sz w:val="18"/>
                <w:szCs w:val="18"/>
                <w:lang w:eastAsia="pl-PL"/>
              </w:rPr>
              <w:t>bezpieczeństwa:CAT</w:t>
            </w:r>
            <w:proofErr w:type="spellEnd"/>
            <w:r w:rsidRPr="00F21F01">
              <w:rPr>
                <w:rFonts w:ascii="Garamond" w:eastAsia="Times New Roman" w:hAnsi="Garamond" w:cs="Calibri"/>
                <w:color w:val="000000"/>
                <w:sz w:val="18"/>
                <w:szCs w:val="18"/>
                <w:lang w:eastAsia="pl-PL"/>
              </w:rPr>
              <w:t xml:space="preserve"> III 1000 V, CAT IV 600 V. Maksymalne wykrywane napięcie:1000V ac.</w:t>
            </w:r>
          </w:p>
        </w:tc>
        <w:tc>
          <w:tcPr>
            <w:tcW w:w="860" w:type="dxa"/>
            <w:tcBorders>
              <w:top w:val="nil"/>
              <w:left w:val="nil"/>
              <w:bottom w:val="single" w:sz="4" w:space="0" w:color="auto"/>
              <w:right w:val="single" w:sz="4" w:space="0" w:color="auto"/>
            </w:tcBorders>
            <w:shd w:val="clear" w:color="auto" w:fill="auto"/>
            <w:noWrap/>
            <w:vAlign w:val="center"/>
            <w:hideMark/>
          </w:tcPr>
          <w:p w14:paraId="10C05DD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3EDDC8D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D6ECCF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7EBA69B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77461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AC980E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7541E2D9" w14:textId="77777777" w:rsidTr="00F21F01">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5A49E2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6.</w:t>
            </w:r>
          </w:p>
        </w:tc>
        <w:tc>
          <w:tcPr>
            <w:tcW w:w="4527" w:type="dxa"/>
            <w:tcBorders>
              <w:top w:val="nil"/>
              <w:left w:val="nil"/>
              <w:bottom w:val="single" w:sz="4" w:space="0" w:color="auto"/>
              <w:right w:val="single" w:sz="4" w:space="0" w:color="auto"/>
            </w:tcBorders>
            <w:shd w:val="clear" w:color="auto" w:fill="auto"/>
            <w:vAlign w:val="center"/>
            <w:hideMark/>
          </w:tcPr>
          <w:p w14:paraId="5754C863"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Okuwana torba na narzędzia. Długość: 50 cm. Szerokość: 29 cm. Wysokość: 26 cm. Ciężar: 3,9 kg. Pas do zawieszenia na ramieniu. Dwa metalowe zatrzaski. Usztywniona Klapa </w:t>
            </w:r>
          </w:p>
        </w:tc>
        <w:tc>
          <w:tcPr>
            <w:tcW w:w="860" w:type="dxa"/>
            <w:tcBorders>
              <w:top w:val="nil"/>
              <w:left w:val="nil"/>
              <w:bottom w:val="single" w:sz="4" w:space="0" w:color="auto"/>
              <w:right w:val="single" w:sz="4" w:space="0" w:color="auto"/>
            </w:tcBorders>
            <w:shd w:val="clear" w:color="auto" w:fill="auto"/>
            <w:noWrap/>
            <w:vAlign w:val="center"/>
            <w:hideMark/>
          </w:tcPr>
          <w:p w14:paraId="6A9865F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738C931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2F2C0F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65E1191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78CA07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38F39FB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623C4D81" w14:textId="77777777" w:rsidTr="00F21F01">
        <w:trPr>
          <w:trHeight w:val="16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A89CB5"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lastRenderedPageBreak/>
              <w:t>7.</w:t>
            </w:r>
          </w:p>
        </w:tc>
        <w:tc>
          <w:tcPr>
            <w:tcW w:w="4527" w:type="dxa"/>
            <w:tcBorders>
              <w:top w:val="nil"/>
              <w:left w:val="nil"/>
              <w:bottom w:val="single" w:sz="4" w:space="0" w:color="auto"/>
              <w:right w:val="single" w:sz="4" w:space="0" w:color="auto"/>
            </w:tcBorders>
            <w:shd w:val="clear" w:color="auto" w:fill="auto"/>
            <w:vAlign w:val="center"/>
            <w:hideMark/>
          </w:tcPr>
          <w:p w14:paraId="0E90D1F4"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Klucz uniwersalny do zamków i zamknięć technicznych np. szaf sterowniczych i rozdzielczych w instalacjach wodnych i gazowych, klimatyzacji i wentylacji. Funkcje:</w:t>
            </w:r>
            <w:r w:rsidRPr="00F21F01">
              <w:rPr>
                <w:rFonts w:ascii="Garamond" w:eastAsia="Times New Roman" w:hAnsi="Garamond" w:cs="Calibri"/>
                <w:color w:val="000000"/>
                <w:sz w:val="18"/>
                <w:szCs w:val="18"/>
                <w:lang w:eastAsia="pl-PL"/>
              </w:rPr>
              <w:br/>
              <w:t>Klucz czworokątny wewnętrzny: 5, 6, 7-8, 9-10 mm.</w:t>
            </w:r>
            <w:r w:rsidRPr="00F21F01">
              <w:rPr>
                <w:rFonts w:ascii="Garamond" w:eastAsia="Times New Roman" w:hAnsi="Garamond" w:cs="Calibri"/>
                <w:color w:val="000000"/>
                <w:sz w:val="18"/>
                <w:szCs w:val="18"/>
                <w:lang w:eastAsia="pl-PL"/>
              </w:rPr>
              <w:br/>
              <w:t>Klucz trójkątny wewnętrzny: 7, 8-9, 10-11 mm.</w:t>
            </w:r>
            <w:r w:rsidRPr="00F21F01">
              <w:rPr>
                <w:rFonts w:ascii="Garamond" w:eastAsia="Times New Roman" w:hAnsi="Garamond" w:cs="Calibri"/>
                <w:color w:val="000000"/>
                <w:sz w:val="18"/>
                <w:szCs w:val="18"/>
                <w:lang w:eastAsia="pl-PL"/>
              </w:rPr>
              <w:br/>
              <w:t>Klucz ze skrzydłami (lotkami) szczelinowymi: 3-5 mm.</w:t>
            </w:r>
            <w:r w:rsidRPr="00F21F01">
              <w:rPr>
                <w:rFonts w:ascii="Garamond" w:eastAsia="Times New Roman" w:hAnsi="Garamond" w:cs="Calibri"/>
                <w:color w:val="000000"/>
                <w:sz w:val="18"/>
                <w:szCs w:val="18"/>
                <w:lang w:eastAsia="pl-PL"/>
              </w:rPr>
              <w:br/>
              <w:t>Klucz półksiężyc: 6 mm z karabińczykiem na łańcuszku.</w:t>
            </w:r>
          </w:p>
        </w:tc>
        <w:tc>
          <w:tcPr>
            <w:tcW w:w="860" w:type="dxa"/>
            <w:tcBorders>
              <w:top w:val="nil"/>
              <w:left w:val="nil"/>
              <w:bottom w:val="single" w:sz="4" w:space="0" w:color="auto"/>
              <w:right w:val="single" w:sz="4" w:space="0" w:color="auto"/>
            </w:tcBorders>
            <w:shd w:val="clear" w:color="auto" w:fill="auto"/>
            <w:noWrap/>
            <w:vAlign w:val="center"/>
            <w:hideMark/>
          </w:tcPr>
          <w:p w14:paraId="64D33D6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16E7885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B67197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4D4A027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4C72B5"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ED9527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26A7CDC7" w14:textId="77777777" w:rsidTr="00F21F01">
        <w:trPr>
          <w:trHeight w:val="14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763E4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8.</w:t>
            </w:r>
          </w:p>
        </w:tc>
        <w:tc>
          <w:tcPr>
            <w:tcW w:w="4527" w:type="dxa"/>
            <w:tcBorders>
              <w:top w:val="nil"/>
              <w:left w:val="nil"/>
              <w:bottom w:val="single" w:sz="4" w:space="0" w:color="auto"/>
              <w:right w:val="single" w:sz="4" w:space="0" w:color="auto"/>
            </w:tcBorders>
            <w:shd w:val="clear" w:color="auto" w:fill="auto"/>
            <w:vAlign w:val="center"/>
            <w:hideMark/>
          </w:tcPr>
          <w:p w14:paraId="593F2F22"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Zestaw narzędzi do ściągania izolacji 3 sztuk. Zestaw zawiera :Nóż do kabli, zakres pracy: średnica kabla od 8 do 28mm. Uniwersalny przyrząd do ściągania izolacji, Zakres roboczy: kable o średnicy 4-15 mm i do 15mm szerokości. Automatyczny ściągacz izolacji, zakres pracy: kable od 0,2-6mm, klinga boczna do cięcia przewodów o przekroju do 2,5 mm2,ustawiany ogranicznik długości 6 -15 mm,</w:t>
            </w:r>
          </w:p>
        </w:tc>
        <w:tc>
          <w:tcPr>
            <w:tcW w:w="860" w:type="dxa"/>
            <w:tcBorders>
              <w:top w:val="nil"/>
              <w:left w:val="nil"/>
              <w:bottom w:val="single" w:sz="4" w:space="0" w:color="auto"/>
              <w:right w:val="single" w:sz="4" w:space="0" w:color="auto"/>
            </w:tcBorders>
            <w:shd w:val="clear" w:color="auto" w:fill="auto"/>
            <w:noWrap/>
            <w:vAlign w:val="center"/>
            <w:hideMark/>
          </w:tcPr>
          <w:p w14:paraId="68001E4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6796EF25"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4615EB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467B917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D89175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5F504D0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16FD4E49" w14:textId="77777777" w:rsidTr="00F21F01">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8E02AB"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9.</w:t>
            </w:r>
          </w:p>
        </w:tc>
        <w:tc>
          <w:tcPr>
            <w:tcW w:w="4527" w:type="dxa"/>
            <w:tcBorders>
              <w:top w:val="nil"/>
              <w:left w:val="nil"/>
              <w:bottom w:val="single" w:sz="4" w:space="0" w:color="auto"/>
              <w:right w:val="single" w:sz="4" w:space="0" w:color="auto"/>
            </w:tcBorders>
            <w:shd w:val="clear" w:color="auto" w:fill="auto"/>
            <w:vAlign w:val="center"/>
            <w:hideMark/>
          </w:tcPr>
          <w:p w14:paraId="79091683"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Młotek ślusarski. Rękojeść: dodatek włókna szklanego</w:t>
            </w:r>
            <w:r w:rsidRPr="00F21F01">
              <w:rPr>
                <w:rFonts w:ascii="Garamond" w:eastAsia="Times New Roman" w:hAnsi="Garamond" w:cs="Calibri"/>
                <w:color w:val="000000"/>
                <w:sz w:val="18"/>
                <w:szCs w:val="18"/>
                <w:lang w:eastAsia="pl-PL"/>
              </w:rPr>
              <w:br/>
              <w:t>Łączenie obucha z rękojeścią: żywica epoksydowa</w:t>
            </w:r>
            <w:r w:rsidRPr="00F21F01">
              <w:rPr>
                <w:rFonts w:ascii="Garamond" w:eastAsia="Times New Roman" w:hAnsi="Garamond" w:cs="Calibri"/>
                <w:color w:val="000000"/>
                <w:sz w:val="18"/>
                <w:szCs w:val="18"/>
                <w:lang w:eastAsia="pl-PL"/>
              </w:rPr>
              <w:br/>
              <w:t xml:space="preserve">Rękojeść: antypoślizgowa, </w:t>
            </w:r>
            <w:proofErr w:type="spellStart"/>
            <w:r w:rsidRPr="00F21F01">
              <w:rPr>
                <w:rFonts w:ascii="Garamond" w:eastAsia="Times New Roman" w:hAnsi="Garamond" w:cs="Calibri"/>
                <w:color w:val="000000"/>
                <w:sz w:val="18"/>
                <w:szCs w:val="18"/>
                <w:lang w:eastAsia="pl-PL"/>
              </w:rPr>
              <w:t>bimateriałowa</w:t>
            </w:r>
            <w:proofErr w:type="spellEnd"/>
            <w:r w:rsidRPr="00F21F01">
              <w:rPr>
                <w:rFonts w:ascii="Garamond" w:eastAsia="Times New Roman" w:hAnsi="Garamond" w:cs="Calibri"/>
                <w:color w:val="000000"/>
                <w:sz w:val="18"/>
                <w:szCs w:val="18"/>
                <w:lang w:eastAsia="pl-PL"/>
              </w:rPr>
              <w:t>, wydłużona</w:t>
            </w:r>
            <w:r w:rsidRPr="00F21F01">
              <w:rPr>
                <w:rFonts w:ascii="Garamond" w:eastAsia="Times New Roman" w:hAnsi="Garamond" w:cs="Calibri"/>
                <w:color w:val="000000"/>
                <w:sz w:val="18"/>
                <w:szCs w:val="18"/>
                <w:lang w:eastAsia="pl-PL"/>
              </w:rPr>
              <w:br/>
              <w:t>Waga: 300g</w:t>
            </w:r>
          </w:p>
        </w:tc>
        <w:tc>
          <w:tcPr>
            <w:tcW w:w="860" w:type="dxa"/>
            <w:tcBorders>
              <w:top w:val="nil"/>
              <w:left w:val="nil"/>
              <w:bottom w:val="single" w:sz="4" w:space="0" w:color="auto"/>
              <w:right w:val="single" w:sz="4" w:space="0" w:color="auto"/>
            </w:tcBorders>
            <w:shd w:val="clear" w:color="auto" w:fill="auto"/>
            <w:noWrap/>
            <w:vAlign w:val="center"/>
            <w:hideMark/>
          </w:tcPr>
          <w:p w14:paraId="6CB188D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71DC681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F912FA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6FDE5E5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D69B7B"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417900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60A5DE2E" w14:textId="77777777" w:rsidTr="00F21F01">
        <w:trPr>
          <w:trHeight w:val="19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B1160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10.</w:t>
            </w:r>
          </w:p>
        </w:tc>
        <w:tc>
          <w:tcPr>
            <w:tcW w:w="4527" w:type="dxa"/>
            <w:tcBorders>
              <w:top w:val="nil"/>
              <w:left w:val="nil"/>
              <w:bottom w:val="single" w:sz="4" w:space="0" w:color="auto"/>
              <w:right w:val="single" w:sz="4" w:space="0" w:color="auto"/>
            </w:tcBorders>
            <w:shd w:val="clear" w:color="auto" w:fill="auto"/>
            <w:vAlign w:val="center"/>
            <w:hideMark/>
          </w:tcPr>
          <w:p w14:paraId="3AA68CF1"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Zestaw przecinaków </w:t>
            </w:r>
            <w:proofErr w:type="spellStart"/>
            <w:r w:rsidRPr="00F21F01">
              <w:rPr>
                <w:rFonts w:ascii="Garamond" w:eastAsia="Times New Roman" w:hAnsi="Garamond" w:cs="Calibri"/>
                <w:color w:val="000000"/>
                <w:sz w:val="18"/>
                <w:szCs w:val="18"/>
                <w:lang w:eastAsia="pl-PL"/>
              </w:rPr>
              <w:t>iprzebijaków</w:t>
            </w:r>
            <w:proofErr w:type="spellEnd"/>
            <w:r w:rsidRPr="00F21F01">
              <w:rPr>
                <w:rFonts w:ascii="Garamond" w:eastAsia="Times New Roman" w:hAnsi="Garamond" w:cs="Calibri"/>
                <w:color w:val="000000"/>
                <w:sz w:val="18"/>
                <w:szCs w:val="18"/>
                <w:lang w:eastAsia="pl-PL"/>
              </w:rPr>
              <w:t xml:space="preserve">. Osłona chroniąca dłoń przed przypadkowym uderzeniem. Wykonanie ze stali </w:t>
            </w:r>
            <w:proofErr w:type="spellStart"/>
            <w:r w:rsidRPr="00F21F01">
              <w:rPr>
                <w:rFonts w:ascii="Garamond" w:eastAsia="Times New Roman" w:hAnsi="Garamond" w:cs="Calibri"/>
                <w:color w:val="000000"/>
                <w:sz w:val="18"/>
                <w:szCs w:val="18"/>
                <w:lang w:eastAsia="pl-PL"/>
              </w:rPr>
              <w:t>CrV</w:t>
            </w:r>
            <w:proofErr w:type="spellEnd"/>
            <w:r w:rsidRPr="00F21F01">
              <w:rPr>
                <w:rFonts w:ascii="Garamond" w:eastAsia="Times New Roman" w:hAnsi="Garamond" w:cs="Calibri"/>
                <w:color w:val="000000"/>
                <w:sz w:val="18"/>
                <w:szCs w:val="18"/>
                <w:lang w:eastAsia="pl-PL"/>
              </w:rPr>
              <w:t>. Zestaw zawiera: przecinaki płaskie 13x10x180 mm</w:t>
            </w:r>
            <w:r w:rsidRPr="00F21F01">
              <w:rPr>
                <w:rFonts w:ascii="Garamond" w:eastAsia="Times New Roman" w:hAnsi="Garamond" w:cs="Calibri"/>
                <w:color w:val="000000"/>
                <w:sz w:val="18"/>
                <w:szCs w:val="18"/>
                <w:lang w:eastAsia="pl-PL"/>
              </w:rPr>
              <w:br/>
              <w:t>przecinaki płaskie 16x13x180 mm</w:t>
            </w:r>
            <w:r w:rsidRPr="00F21F01">
              <w:rPr>
                <w:rFonts w:ascii="Garamond" w:eastAsia="Times New Roman" w:hAnsi="Garamond" w:cs="Calibri"/>
                <w:color w:val="000000"/>
                <w:sz w:val="18"/>
                <w:szCs w:val="18"/>
                <w:lang w:eastAsia="pl-PL"/>
              </w:rPr>
              <w:br/>
              <w:t>przecinaki płaskie 19x13x180 mm</w:t>
            </w:r>
            <w:r w:rsidRPr="00F21F01">
              <w:rPr>
                <w:rFonts w:ascii="Garamond" w:eastAsia="Times New Roman" w:hAnsi="Garamond" w:cs="Calibri"/>
                <w:color w:val="000000"/>
                <w:sz w:val="18"/>
                <w:szCs w:val="18"/>
                <w:lang w:eastAsia="pl-PL"/>
              </w:rPr>
              <w:br/>
              <w:t>wybijak walcowy 3x180 mm</w:t>
            </w:r>
            <w:r w:rsidRPr="00F21F01">
              <w:rPr>
                <w:rFonts w:ascii="Garamond" w:eastAsia="Times New Roman" w:hAnsi="Garamond" w:cs="Calibri"/>
                <w:color w:val="000000"/>
                <w:sz w:val="18"/>
                <w:szCs w:val="18"/>
                <w:lang w:eastAsia="pl-PL"/>
              </w:rPr>
              <w:br/>
              <w:t>wybijak stożkowy 3x180 mm</w:t>
            </w:r>
            <w:r w:rsidRPr="00F21F01">
              <w:rPr>
                <w:rFonts w:ascii="Garamond" w:eastAsia="Times New Roman" w:hAnsi="Garamond" w:cs="Calibri"/>
                <w:color w:val="000000"/>
                <w:sz w:val="18"/>
                <w:szCs w:val="18"/>
                <w:lang w:eastAsia="pl-PL"/>
              </w:rPr>
              <w:br/>
              <w:t>punktak 4x180 mm.</w:t>
            </w:r>
          </w:p>
        </w:tc>
        <w:tc>
          <w:tcPr>
            <w:tcW w:w="860" w:type="dxa"/>
            <w:tcBorders>
              <w:top w:val="nil"/>
              <w:left w:val="nil"/>
              <w:bottom w:val="single" w:sz="4" w:space="0" w:color="auto"/>
              <w:right w:val="single" w:sz="4" w:space="0" w:color="auto"/>
            </w:tcBorders>
            <w:shd w:val="clear" w:color="auto" w:fill="auto"/>
            <w:noWrap/>
            <w:vAlign w:val="center"/>
            <w:hideMark/>
          </w:tcPr>
          <w:p w14:paraId="2279CC3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 szt.</w:t>
            </w:r>
          </w:p>
        </w:tc>
        <w:tc>
          <w:tcPr>
            <w:tcW w:w="1134" w:type="dxa"/>
            <w:tcBorders>
              <w:top w:val="nil"/>
              <w:left w:val="nil"/>
              <w:bottom w:val="single" w:sz="4" w:space="0" w:color="auto"/>
              <w:right w:val="single" w:sz="4" w:space="0" w:color="auto"/>
            </w:tcBorders>
            <w:shd w:val="clear" w:color="auto" w:fill="auto"/>
            <w:vAlign w:val="center"/>
            <w:hideMark/>
          </w:tcPr>
          <w:p w14:paraId="359B816B"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9C0A4E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E82691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C065BE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B010191"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2AB38F7A" w14:textId="77777777" w:rsidTr="00191DD5">
        <w:trPr>
          <w:trHeight w:val="630"/>
        </w:trPr>
        <w:tc>
          <w:tcPr>
            <w:tcW w:w="6946" w:type="dxa"/>
            <w:gridSpan w:val="4"/>
            <w:tcBorders>
              <w:top w:val="nil"/>
              <w:left w:val="single" w:sz="4" w:space="0" w:color="auto"/>
              <w:bottom w:val="single" w:sz="4" w:space="0" w:color="auto"/>
              <w:right w:val="single" w:sz="4" w:space="0" w:color="auto"/>
            </w:tcBorders>
            <w:shd w:val="clear" w:color="auto" w:fill="auto"/>
            <w:noWrap/>
            <w:vAlign w:val="center"/>
            <w:hideMark/>
          </w:tcPr>
          <w:p w14:paraId="3C2176A5"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p w14:paraId="1BD03D3B" w14:textId="1EC9BB41" w:rsidR="00F21F01" w:rsidRPr="00F21F01" w:rsidRDefault="00F21F01" w:rsidP="00F21F01">
            <w:pPr>
              <w:spacing w:after="0" w:line="240" w:lineRule="auto"/>
              <w:jc w:val="right"/>
              <w:rPr>
                <w:rFonts w:ascii="Garamond" w:eastAsia="Times New Roman" w:hAnsi="Garamond" w:cs="Calibri"/>
                <w:b/>
                <w:bCs/>
                <w:i/>
                <w:iCs/>
                <w:color w:val="000000"/>
                <w:lang w:eastAsia="pl-PL"/>
              </w:rPr>
            </w:pPr>
            <w:r w:rsidRPr="00F21F01">
              <w:rPr>
                <w:rFonts w:ascii="Garamond" w:eastAsia="Times New Roman" w:hAnsi="Garamond" w:cs="Calibri"/>
                <w:b/>
                <w:bCs/>
                <w:i/>
                <w:iCs/>
                <w:color w:val="000000"/>
                <w:lang w:eastAsia="pl-PL"/>
              </w:rPr>
              <w:t>Razem</w:t>
            </w:r>
          </w:p>
          <w:p w14:paraId="14102064" w14:textId="49B765FB"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p w14:paraId="70618A43" w14:textId="2A6F8A0F" w:rsidR="00F21F01" w:rsidRPr="00F21F01" w:rsidRDefault="00F21F01" w:rsidP="00F21F01">
            <w:pPr>
              <w:spacing w:after="0" w:line="240" w:lineRule="auto"/>
              <w:jc w:val="right"/>
              <w:rPr>
                <w:rFonts w:ascii="Garamond" w:eastAsia="Times New Roman" w:hAnsi="Garamond" w:cs="Calibri"/>
                <w:b/>
                <w:bCs/>
                <w:i/>
                <w:iCs/>
                <w:color w:val="000000"/>
                <w:sz w:val="18"/>
                <w:szCs w:val="18"/>
                <w:lang w:eastAsia="pl-PL"/>
              </w:rPr>
            </w:pPr>
            <w:r w:rsidRPr="00F21F01">
              <w:rPr>
                <w:rFonts w:ascii="Garamond" w:eastAsia="Times New Roman" w:hAnsi="Garamond" w:cs="Calibri"/>
                <w:b/>
                <w:bCs/>
                <w:i/>
                <w:iCs/>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9020E58" w14:textId="77777777" w:rsidR="00F21F01" w:rsidRPr="00F21F01" w:rsidRDefault="00F21F01" w:rsidP="00F21F01">
            <w:pPr>
              <w:spacing w:after="0" w:line="240" w:lineRule="auto"/>
              <w:jc w:val="right"/>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EED364A" w14:textId="77777777" w:rsidR="00F21F01" w:rsidRPr="00F21F01" w:rsidRDefault="00F21F01" w:rsidP="00F21F01">
            <w:pPr>
              <w:spacing w:after="0" w:line="240" w:lineRule="auto"/>
              <w:jc w:val="right"/>
              <w:rPr>
                <w:rFonts w:ascii="Garamond" w:eastAsia="Times New Roman" w:hAnsi="Garamond" w:cs="Calibri"/>
                <w:b/>
                <w:bCs/>
                <w:i/>
                <w:iCs/>
                <w:color w:val="000000"/>
                <w:sz w:val="18"/>
                <w:szCs w:val="18"/>
                <w:lang w:eastAsia="pl-PL"/>
              </w:rPr>
            </w:pPr>
            <w:r w:rsidRPr="00F21F01">
              <w:rPr>
                <w:rFonts w:ascii="Garamond" w:eastAsia="Times New Roman" w:hAnsi="Garamond" w:cs="Calibri"/>
                <w:b/>
                <w:bCs/>
                <w:i/>
                <w:iCs/>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487313"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1F73709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bl>
    <w:p w14:paraId="589B8058"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34A20CED"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6E71E7A1" w14:textId="77777777" w:rsidR="00F21F01" w:rsidRPr="00641773" w:rsidRDefault="00F21F01" w:rsidP="00F21F01">
      <w:pPr>
        <w:tabs>
          <w:tab w:val="left" w:pos="284"/>
        </w:tabs>
        <w:spacing w:line="240" w:lineRule="auto"/>
        <w:jc w:val="both"/>
        <w:rPr>
          <w:rFonts w:ascii="Garamond" w:hAnsi="Garamond"/>
          <w:sz w:val="20"/>
          <w:szCs w:val="20"/>
        </w:rPr>
      </w:pPr>
      <w:bookmarkStart w:id="5" w:name="_Hlk189053456"/>
      <w:r w:rsidRPr="00641773">
        <w:rPr>
          <w:rFonts w:ascii="Garamond" w:hAnsi="Garamond"/>
          <w:sz w:val="20"/>
          <w:szCs w:val="20"/>
        </w:rPr>
        <w:t>……………..netto (słownie:…………………………………………………………………….)</w:t>
      </w:r>
    </w:p>
    <w:p w14:paraId="22D00A7E" w14:textId="77777777" w:rsidR="00F21F01" w:rsidRDefault="00F21F01" w:rsidP="00F21F01">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bookmarkEnd w:id="5"/>
    <w:p w14:paraId="148ED5F1" w14:textId="77777777" w:rsidR="00F21F01" w:rsidRDefault="00F21F01" w:rsidP="00F21F01">
      <w:pPr>
        <w:tabs>
          <w:tab w:val="left" w:pos="284"/>
        </w:tabs>
        <w:spacing w:line="240" w:lineRule="auto"/>
        <w:jc w:val="both"/>
        <w:rPr>
          <w:rFonts w:ascii="Garamond" w:hAnsi="Garamond"/>
          <w:sz w:val="20"/>
          <w:szCs w:val="20"/>
        </w:rPr>
      </w:pPr>
    </w:p>
    <w:p w14:paraId="5FEDBB96" w14:textId="34BEB543" w:rsidR="00F21F01" w:rsidRPr="00B835B8" w:rsidRDefault="00F21F01" w:rsidP="00F21F01">
      <w:pPr>
        <w:spacing w:line="240" w:lineRule="auto"/>
        <w:jc w:val="both"/>
        <w:rPr>
          <w:rFonts w:ascii="Garamond" w:hAnsi="Garamond"/>
          <w:b/>
          <w:bCs/>
          <w:sz w:val="20"/>
          <w:szCs w:val="20"/>
          <w:u w:val="single"/>
        </w:rPr>
      </w:pPr>
      <w:r w:rsidRPr="00B835B8">
        <w:rPr>
          <w:rFonts w:ascii="Garamond" w:hAnsi="Garamond"/>
          <w:b/>
          <w:bCs/>
          <w:sz w:val="20"/>
          <w:szCs w:val="20"/>
          <w:u w:val="single"/>
        </w:rPr>
        <w:t xml:space="preserve">Pakiet nr </w:t>
      </w:r>
      <w:r>
        <w:rPr>
          <w:rFonts w:ascii="Garamond" w:hAnsi="Garamond"/>
          <w:b/>
          <w:bCs/>
          <w:sz w:val="20"/>
          <w:szCs w:val="20"/>
          <w:u w:val="single"/>
        </w:rPr>
        <w:t xml:space="preserve">4 </w:t>
      </w:r>
      <w:r w:rsidRPr="00B835B8">
        <w:rPr>
          <w:rFonts w:ascii="Garamond" w:hAnsi="Garamond"/>
          <w:b/>
          <w:bCs/>
          <w:sz w:val="20"/>
          <w:szCs w:val="20"/>
          <w:u w:val="single"/>
        </w:rPr>
        <w:t xml:space="preserve">Narzędzia dla </w:t>
      </w:r>
      <w:r>
        <w:rPr>
          <w:rFonts w:ascii="Garamond" w:hAnsi="Garamond"/>
          <w:b/>
          <w:bCs/>
          <w:sz w:val="20"/>
          <w:szCs w:val="20"/>
          <w:u w:val="single"/>
        </w:rPr>
        <w:t>spawaczy</w:t>
      </w:r>
      <w:r w:rsidRPr="00B835B8">
        <w:rPr>
          <w:rFonts w:ascii="Garamond" w:hAnsi="Garamond"/>
          <w:b/>
          <w:bCs/>
          <w:sz w:val="20"/>
          <w:szCs w:val="20"/>
          <w:u w:val="single"/>
        </w:rPr>
        <w:t>.</w:t>
      </w:r>
    </w:p>
    <w:tbl>
      <w:tblPr>
        <w:tblW w:w="11057" w:type="dxa"/>
        <w:tblInd w:w="-572" w:type="dxa"/>
        <w:tblCellMar>
          <w:left w:w="70" w:type="dxa"/>
          <w:right w:w="70" w:type="dxa"/>
        </w:tblCellMar>
        <w:tblLook w:val="04A0" w:firstRow="1" w:lastRow="0" w:firstColumn="1" w:lastColumn="0" w:noHBand="0" w:noVBand="1"/>
      </w:tblPr>
      <w:tblGrid>
        <w:gridCol w:w="425"/>
        <w:gridCol w:w="4530"/>
        <w:gridCol w:w="857"/>
        <w:gridCol w:w="1134"/>
        <w:gridCol w:w="1063"/>
        <w:gridCol w:w="696"/>
        <w:gridCol w:w="934"/>
        <w:gridCol w:w="1418"/>
      </w:tblGrid>
      <w:tr w:rsidR="00F21F01" w:rsidRPr="00F21F01" w14:paraId="3151888B" w14:textId="77777777" w:rsidTr="00F21F01">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2467B"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proofErr w:type="spellStart"/>
            <w:r w:rsidRPr="00F21F01">
              <w:rPr>
                <w:rFonts w:ascii="Garamond" w:eastAsia="Times New Roman" w:hAnsi="Garamond" w:cs="Calibri"/>
                <w:b/>
                <w:bCs/>
                <w:color w:val="000000"/>
                <w:sz w:val="18"/>
                <w:szCs w:val="18"/>
                <w:lang w:eastAsia="pl-PL"/>
              </w:rPr>
              <w:t>Lp</w:t>
            </w:r>
            <w:proofErr w:type="spellEnd"/>
          </w:p>
        </w:tc>
        <w:tc>
          <w:tcPr>
            <w:tcW w:w="4530" w:type="dxa"/>
            <w:tcBorders>
              <w:top w:val="single" w:sz="4" w:space="0" w:color="auto"/>
              <w:left w:val="nil"/>
              <w:bottom w:val="single" w:sz="4" w:space="0" w:color="auto"/>
              <w:right w:val="single" w:sz="4" w:space="0" w:color="auto"/>
            </w:tcBorders>
            <w:shd w:val="clear" w:color="000000" w:fill="FFFFFF"/>
            <w:vAlign w:val="center"/>
            <w:hideMark/>
          </w:tcPr>
          <w:p w14:paraId="0F96A01F"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20898B06"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Ilość/</w:t>
            </w:r>
            <w:proofErr w:type="spellStart"/>
            <w:r w:rsidRPr="00F21F01">
              <w:rPr>
                <w:rFonts w:ascii="Garamond" w:eastAsia="Times New Roman" w:hAnsi="Garamond" w:cs="Calibri"/>
                <w:b/>
                <w:bCs/>
                <w:color w:val="000000"/>
                <w:sz w:val="18"/>
                <w:szCs w:val="18"/>
                <w:lang w:eastAsia="pl-PL"/>
              </w:rPr>
              <w:t>j.m</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A71CC6"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Cena jednostkowa netto</w:t>
            </w:r>
          </w:p>
        </w:tc>
        <w:tc>
          <w:tcPr>
            <w:tcW w:w="1063" w:type="dxa"/>
            <w:tcBorders>
              <w:top w:val="single" w:sz="4" w:space="0" w:color="auto"/>
              <w:left w:val="nil"/>
              <w:bottom w:val="single" w:sz="4" w:space="0" w:color="auto"/>
              <w:right w:val="single" w:sz="4" w:space="0" w:color="auto"/>
            </w:tcBorders>
            <w:shd w:val="clear" w:color="000000" w:fill="FFFFFF"/>
            <w:vAlign w:val="center"/>
            <w:hideMark/>
          </w:tcPr>
          <w:p w14:paraId="4107CF97"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Wartość netto</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14:paraId="63B3B0C4"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Stawka VAT [%]</w:t>
            </w:r>
          </w:p>
        </w:tc>
        <w:tc>
          <w:tcPr>
            <w:tcW w:w="934" w:type="dxa"/>
            <w:tcBorders>
              <w:top w:val="single" w:sz="4" w:space="0" w:color="auto"/>
              <w:left w:val="nil"/>
              <w:bottom w:val="single" w:sz="4" w:space="0" w:color="auto"/>
              <w:right w:val="single" w:sz="4" w:space="0" w:color="auto"/>
            </w:tcBorders>
            <w:shd w:val="clear" w:color="000000" w:fill="FFFFFF"/>
            <w:vAlign w:val="center"/>
            <w:hideMark/>
          </w:tcPr>
          <w:p w14:paraId="7F913208"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Wartość brutto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394D27"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Nazwa handlowa producenta i nr katalogowy producenta</w:t>
            </w:r>
          </w:p>
        </w:tc>
      </w:tr>
      <w:tr w:rsidR="00F21F01" w:rsidRPr="00F21F01" w14:paraId="29EC4B33" w14:textId="77777777" w:rsidTr="00F21F01">
        <w:trPr>
          <w:trHeight w:val="3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EFF8E4"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w:t>
            </w:r>
          </w:p>
        </w:tc>
        <w:tc>
          <w:tcPr>
            <w:tcW w:w="4530" w:type="dxa"/>
            <w:tcBorders>
              <w:top w:val="nil"/>
              <w:left w:val="nil"/>
              <w:bottom w:val="single" w:sz="4" w:space="0" w:color="auto"/>
              <w:right w:val="single" w:sz="4" w:space="0" w:color="auto"/>
            </w:tcBorders>
            <w:shd w:val="clear" w:color="auto" w:fill="auto"/>
            <w:hideMark/>
          </w:tcPr>
          <w:p w14:paraId="542C1420"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Spawarka </w:t>
            </w:r>
            <w:proofErr w:type="spellStart"/>
            <w:r w:rsidRPr="00F21F01">
              <w:rPr>
                <w:rFonts w:ascii="Garamond" w:eastAsia="Times New Roman" w:hAnsi="Garamond" w:cs="Calibri"/>
                <w:color w:val="000000"/>
                <w:sz w:val="18"/>
                <w:szCs w:val="18"/>
                <w:lang w:eastAsia="pl-PL"/>
              </w:rPr>
              <w:t>inwertorowa</w:t>
            </w:r>
            <w:proofErr w:type="spellEnd"/>
            <w:r w:rsidRPr="00F21F01">
              <w:rPr>
                <w:rFonts w:ascii="Garamond" w:eastAsia="Times New Roman" w:hAnsi="Garamond" w:cs="Calibri"/>
                <w:color w:val="000000"/>
                <w:sz w:val="18"/>
                <w:szCs w:val="18"/>
                <w:lang w:eastAsia="pl-PL"/>
              </w:rPr>
              <w:t xml:space="preserve">. Zasilanie jednofazowe. Umożliwia spawanie elektrodami rutylowymi, zasadowymi, do stali nierdzewnej i żeliwa. Sterowana elektronicznie płynna regulacja prądu spawania. Posiada funkcje: ANTI STICK, ARC FORCE, HOT START. Maksymalna średnica elektrody otulonej 4,0. Wyświetlacz </w:t>
            </w:r>
            <w:proofErr w:type="spellStart"/>
            <w:r w:rsidRPr="00F21F01">
              <w:rPr>
                <w:rFonts w:ascii="Garamond" w:eastAsia="Times New Roman" w:hAnsi="Garamond" w:cs="Calibri"/>
                <w:color w:val="000000"/>
                <w:sz w:val="18"/>
                <w:szCs w:val="18"/>
                <w:lang w:eastAsia="pl-PL"/>
              </w:rPr>
              <w:t>cyfrowy.Chłodzona</w:t>
            </w:r>
            <w:proofErr w:type="spellEnd"/>
            <w:r w:rsidRPr="00F21F01">
              <w:rPr>
                <w:rFonts w:ascii="Garamond" w:eastAsia="Times New Roman" w:hAnsi="Garamond" w:cs="Calibri"/>
                <w:color w:val="000000"/>
                <w:sz w:val="18"/>
                <w:szCs w:val="18"/>
                <w:lang w:eastAsia="pl-PL"/>
              </w:rPr>
              <w:t xml:space="preserve"> </w:t>
            </w:r>
            <w:proofErr w:type="spellStart"/>
            <w:r w:rsidRPr="00F21F01">
              <w:rPr>
                <w:rFonts w:ascii="Garamond" w:eastAsia="Times New Roman" w:hAnsi="Garamond" w:cs="Calibri"/>
                <w:color w:val="000000"/>
                <w:sz w:val="18"/>
                <w:szCs w:val="18"/>
                <w:lang w:eastAsia="pl-PL"/>
              </w:rPr>
              <w:t>wentylatorem.Zabezpieczenie</w:t>
            </w:r>
            <w:proofErr w:type="spellEnd"/>
            <w:r w:rsidRPr="00F21F01">
              <w:rPr>
                <w:rFonts w:ascii="Garamond" w:eastAsia="Times New Roman" w:hAnsi="Garamond" w:cs="Calibri"/>
                <w:color w:val="000000"/>
                <w:sz w:val="18"/>
                <w:szCs w:val="18"/>
                <w:lang w:eastAsia="pl-PL"/>
              </w:rPr>
              <w:t xml:space="preserve"> przeciw przeciążeniu. Moc (60% / max) 7,3 kW</w:t>
            </w:r>
            <w:r w:rsidRPr="00F21F01">
              <w:rPr>
                <w:rFonts w:ascii="Garamond" w:eastAsia="Times New Roman" w:hAnsi="Garamond" w:cs="Calibri"/>
                <w:color w:val="000000"/>
                <w:sz w:val="18"/>
                <w:szCs w:val="18"/>
                <w:lang w:eastAsia="pl-PL"/>
              </w:rPr>
              <w:br/>
              <w:t>Zabezpieczenie sieci zasilającej 20A</w:t>
            </w:r>
            <w:r w:rsidRPr="00F21F01">
              <w:rPr>
                <w:rFonts w:ascii="Garamond" w:eastAsia="Times New Roman" w:hAnsi="Garamond" w:cs="Calibri"/>
                <w:color w:val="000000"/>
                <w:sz w:val="18"/>
                <w:szCs w:val="18"/>
                <w:lang w:eastAsia="pl-PL"/>
              </w:rPr>
              <w:br/>
              <w:t>napięcie stanu jałowego 68 V</w:t>
            </w:r>
            <w:r w:rsidRPr="00F21F01">
              <w:rPr>
                <w:rFonts w:ascii="Garamond" w:eastAsia="Times New Roman" w:hAnsi="Garamond" w:cs="Calibri"/>
                <w:color w:val="000000"/>
                <w:sz w:val="18"/>
                <w:szCs w:val="18"/>
                <w:lang w:eastAsia="pl-PL"/>
              </w:rPr>
              <w:br/>
              <w:t>Zakres regulacji prądu spawania 20 - 200 A</w:t>
            </w:r>
            <w:r w:rsidRPr="00F21F01">
              <w:rPr>
                <w:rFonts w:ascii="Garamond" w:eastAsia="Times New Roman" w:hAnsi="Garamond" w:cs="Calibri"/>
                <w:color w:val="000000"/>
                <w:sz w:val="18"/>
                <w:szCs w:val="18"/>
                <w:lang w:eastAsia="pl-PL"/>
              </w:rPr>
              <w:br/>
              <w:t>Prąd maksymalny (A - %) 200 A - 40%</w:t>
            </w:r>
            <w:r w:rsidRPr="00F21F01">
              <w:rPr>
                <w:rFonts w:ascii="Garamond" w:eastAsia="Times New Roman" w:hAnsi="Garamond" w:cs="Calibri"/>
                <w:color w:val="000000"/>
                <w:sz w:val="18"/>
                <w:szCs w:val="18"/>
                <w:lang w:eastAsia="pl-PL"/>
              </w:rPr>
              <w:br/>
              <w:t>Prąd przy pracy 60% 180 A</w:t>
            </w:r>
            <w:r w:rsidRPr="00F21F01">
              <w:rPr>
                <w:rFonts w:ascii="Garamond" w:eastAsia="Times New Roman" w:hAnsi="Garamond" w:cs="Calibri"/>
                <w:color w:val="000000"/>
                <w:sz w:val="18"/>
                <w:szCs w:val="18"/>
                <w:lang w:eastAsia="pl-PL"/>
              </w:rPr>
              <w:br/>
              <w:t>Średnica elektrody spawalniczej 1,6 - 4,0</w:t>
            </w:r>
            <w:r w:rsidRPr="00F21F01">
              <w:rPr>
                <w:rFonts w:ascii="Garamond" w:eastAsia="Times New Roman" w:hAnsi="Garamond" w:cs="Calibri"/>
                <w:color w:val="000000"/>
                <w:sz w:val="18"/>
                <w:szCs w:val="18"/>
                <w:lang w:eastAsia="pl-PL"/>
              </w:rPr>
              <w:br/>
              <w:t>Stopień ochrony IP 21</w:t>
            </w:r>
          </w:p>
        </w:tc>
        <w:tc>
          <w:tcPr>
            <w:tcW w:w="857" w:type="dxa"/>
            <w:tcBorders>
              <w:top w:val="nil"/>
              <w:left w:val="nil"/>
              <w:bottom w:val="single" w:sz="4" w:space="0" w:color="auto"/>
              <w:right w:val="single" w:sz="4" w:space="0" w:color="auto"/>
            </w:tcBorders>
            <w:shd w:val="clear" w:color="auto" w:fill="auto"/>
            <w:noWrap/>
            <w:vAlign w:val="center"/>
            <w:hideMark/>
          </w:tcPr>
          <w:p w14:paraId="3A0CEC8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 szt.</w:t>
            </w:r>
          </w:p>
        </w:tc>
        <w:tc>
          <w:tcPr>
            <w:tcW w:w="1134" w:type="dxa"/>
            <w:tcBorders>
              <w:top w:val="nil"/>
              <w:left w:val="nil"/>
              <w:bottom w:val="single" w:sz="4" w:space="0" w:color="auto"/>
              <w:right w:val="single" w:sz="4" w:space="0" w:color="auto"/>
            </w:tcBorders>
            <w:shd w:val="clear" w:color="auto" w:fill="auto"/>
            <w:vAlign w:val="center"/>
            <w:hideMark/>
          </w:tcPr>
          <w:p w14:paraId="1CDB269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1E64ABD4"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17209B3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58F047F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1506335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6720032B" w14:textId="77777777" w:rsidTr="00F21F01">
        <w:trPr>
          <w:trHeight w:val="14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0DBF0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lastRenderedPageBreak/>
              <w:t>2.</w:t>
            </w:r>
          </w:p>
        </w:tc>
        <w:tc>
          <w:tcPr>
            <w:tcW w:w="4530" w:type="dxa"/>
            <w:tcBorders>
              <w:top w:val="nil"/>
              <w:left w:val="nil"/>
              <w:bottom w:val="single" w:sz="4" w:space="0" w:color="auto"/>
              <w:right w:val="single" w:sz="4" w:space="0" w:color="auto"/>
            </w:tcBorders>
            <w:shd w:val="clear" w:color="auto" w:fill="auto"/>
            <w:vAlign w:val="center"/>
            <w:hideMark/>
          </w:tcPr>
          <w:p w14:paraId="4F65CDF9"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Przyłbica spawalnicza samościemniająca. Wyposażenie: LCD, detektory optoelektroniczne, zasilanie solarne, mikroelektronikę. Wyposażona jest w filtr spawalniczy, który zwiększa orientację w przestrzeni. Regulacja stopnia zaciemnienia odbywa się w zakresie 9-13 </w:t>
            </w:r>
            <w:proofErr w:type="spellStart"/>
            <w:r w:rsidRPr="00F21F01">
              <w:rPr>
                <w:rFonts w:ascii="Garamond" w:eastAsia="Times New Roman" w:hAnsi="Garamond" w:cs="Calibri"/>
                <w:color w:val="000000"/>
                <w:sz w:val="18"/>
                <w:szCs w:val="18"/>
                <w:lang w:eastAsia="pl-PL"/>
              </w:rPr>
              <w:t>DIN.Pole</w:t>
            </w:r>
            <w:proofErr w:type="spellEnd"/>
            <w:r w:rsidRPr="00F21F01">
              <w:rPr>
                <w:rFonts w:ascii="Garamond" w:eastAsia="Times New Roman" w:hAnsi="Garamond" w:cs="Calibri"/>
                <w:color w:val="000000"/>
                <w:sz w:val="18"/>
                <w:szCs w:val="18"/>
                <w:lang w:eastAsia="pl-PL"/>
              </w:rPr>
              <w:t xml:space="preserve"> widzenia [mm] 92,5 x 42,5 Wymiar szybki zewnętrznej [mm] 117 x 94 Wymiar szybki wewnętrznej [mm] 103 x 47</w:t>
            </w:r>
          </w:p>
        </w:tc>
        <w:tc>
          <w:tcPr>
            <w:tcW w:w="857" w:type="dxa"/>
            <w:tcBorders>
              <w:top w:val="nil"/>
              <w:left w:val="nil"/>
              <w:bottom w:val="single" w:sz="4" w:space="0" w:color="auto"/>
              <w:right w:val="single" w:sz="4" w:space="0" w:color="auto"/>
            </w:tcBorders>
            <w:shd w:val="clear" w:color="auto" w:fill="auto"/>
            <w:noWrap/>
            <w:vAlign w:val="center"/>
            <w:hideMark/>
          </w:tcPr>
          <w:p w14:paraId="0F9BBB4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 szt.</w:t>
            </w:r>
          </w:p>
        </w:tc>
        <w:tc>
          <w:tcPr>
            <w:tcW w:w="1134" w:type="dxa"/>
            <w:tcBorders>
              <w:top w:val="nil"/>
              <w:left w:val="nil"/>
              <w:bottom w:val="single" w:sz="4" w:space="0" w:color="auto"/>
              <w:right w:val="single" w:sz="4" w:space="0" w:color="auto"/>
            </w:tcBorders>
            <w:shd w:val="clear" w:color="auto" w:fill="auto"/>
            <w:vAlign w:val="center"/>
            <w:hideMark/>
          </w:tcPr>
          <w:p w14:paraId="646C42E5"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284F3C8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02D30CF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75A569D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65D9946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65606E33" w14:textId="77777777" w:rsidTr="00F21F01">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26863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3.</w:t>
            </w:r>
          </w:p>
        </w:tc>
        <w:tc>
          <w:tcPr>
            <w:tcW w:w="4530" w:type="dxa"/>
            <w:tcBorders>
              <w:top w:val="nil"/>
              <w:left w:val="nil"/>
              <w:bottom w:val="single" w:sz="4" w:space="0" w:color="auto"/>
              <w:right w:val="single" w:sz="4" w:space="0" w:color="auto"/>
            </w:tcBorders>
            <w:shd w:val="clear" w:color="auto" w:fill="auto"/>
            <w:vAlign w:val="center"/>
            <w:hideMark/>
          </w:tcPr>
          <w:p w14:paraId="2AF73CDA"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Rękawice spawalnicze. Wykonane dwoiny </w:t>
            </w:r>
            <w:proofErr w:type="spellStart"/>
            <w:r w:rsidRPr="00F21F01">
              <w:rPr>
                <w:rFonts w:ascii="Garamond" w:eastAsia="Times New Roman" w:hAnsi="Garamond" w:cs="Calibri"/>
                <w:color w:val="000000"/>
                <w:sz w:val="18"/>
                <w:szCs w:val="18"/>
                <w:lang w:eastAsia="pl-PL"/>
              </w:rPr>
              <w:t>wołowej,bawełniana</w:t>
            </w:r>
            <w:proofErr w:type="spellEnd"/>
            <w:r w:rsidRPr="00F21F01">
              <w:rPr>
                <w:rFonts w:ascii="Garamond" w:eastAsia="Times New Roman" w:hAnsi="Garamond" w:cs="Calibri"/>
                <w:color w:val="000000"/>
                <w:sz w:val="18"/>
                <w:szCs w:val="18"/>
                <w:lang w:eastAsia="pl-PL"/>
              </w:rPr>
              <w:t xml:space="preserve"> podszewka. Szycie rękawicy wykonane z nici typu KEVLAR®,  szwy dodatkowo chronione elastyczną taśmą. Rozmiar XL</w:t>
            </w:r>
          </w:p>
        </w:tc>
        <w:tc>
          <w:tcPr>
            <w:tcW w:w="857" w:type="dxa"/>
            <w:tcBorders>
              <w:top w:val="nil"/>
              <w:left w:val="nil"/>
              <w:bottom w:val="single" w:sz="4" w:space="0" w:color="auto"/>
              <w:right w:val="single" w:sz="4" w:space="0" w:color="auto"/>
            </w:tcBorders>
            <w:shd w:val="clear" w:color="auto" w:fill="auto"/>
            <w:noWrap/>
            <w:vAlign w:val="center"/>
            <w:hideMark/>
          </w:tcPr>
          <w:p w14:paraId="69E6475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2 szt.</w:t>
            </w:r>
          </w:p>
        </w:tc>
        <w:tc>
          <w:tcPr>
            <w:tcW w:w="1134" w:type="dxa"/>
            <w:tcBorders>
              <w:top w:val="nil"/>
              <w:left w:val="nil"/>
              <w:bottom w:val="single" w:sz="4" w:space="0" w:color="auto"/>
              <w:right w:val="single" w:sz="4" w:space="0" w:color="auto"/>
            </w:tcBorders>
            <w:shd w:val="clear" w:color="auto" w:fill="auto"/>
            <w:vAlign w:val="center"/>
            <w:hideMark/>
          </w:tcPr>
          <w:p w14:paraId="424CC8A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16B9760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63F26E9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668A8F71"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6CADDF6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79B19443" w14:textId="77777777" w:rsidTr="00F21F0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F70771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4.</w:t>
            </w:r>
          </w:p>
        </w:tc>
        <w:tc>
          <w:tcPr>
            <w:tcW w:w="4530" w:type="dxa"/>
            <w:tcBorders>
              <w:top w:val="nil"/>
              <w:left w:val="nil"/>
              <w:bottom w:val="single" w:sz="4" w:space="0" w:color="auto"/>
              <w:right w:val="single" w:sz="4" w:space="0" w:color="auto"/>
            </w:tcBorders>
            <w:shd w:val="clear" w:color="auto" w:fill="auto"/>
            <w:vAlign w:val="center"/>
            <w:hideMark/>
          </w:tcPr>
          <w:p w14:paraId="5894872A"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Zestaw kątowników spawalniczych, magnetycznych 11, 22, 33 kg. Stalowa obudowa. </w:t>
            </w:r>
          </w:p>
        </w:tc>
        <w:tc>
          <w:tcPr>
            <w:tcW w:w="857" w:type="dxa"/>
            <w:tcBorders>
              <w:top w:val="nil"/>
              <w:left w:val="nil"/>
              <w:bottom w:val="single" w:sz="4" w:space="0" w:color="auto"/>
              <w:right w:val="single" w:sz="4" w:space="0" w:color="auto"/>
            </w:tcBorders>
            <w:shd w:val="clear" w:color="auto" w:fill="auto"/>
            <w:noWrap/>
            <w:vAlign w:val="center"/>
            <w:hideMark/>
          </w:tcPr>
          <w:p w14:paraId="551234B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3 szt.</w:t>
            </w:r>
          </w:p>
        </w:tc>
        <w:tc>
          <w:tcPr>
            <w:tcW w:w="1134" w:type="dxa"/>
            <w:tcBorders>
              <w:top w:val="nil"/>
              <w:left w:val="nil"/>
              <w:bottom w:val="single" w:sz="4" w:space="0" w:color="auto"/>
              <w:right w:val="single" w:sz="4" w:space="0" w:color="auto"/>
            </w:tcBorders>
            <w:shd w:val="clear" w:color="auto" w:fill="auto"/>
            <w:vAlign w:val="center"/>
            <w:hideMark/>
          </w:tcPr>
          <w:p w14:paraId="367E38B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23536AB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523220A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681BCAF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D470C5A"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2DDA730E" w14:textId="77777777" w:rsidTr="00F21F0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C91B7B1"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5.</w:t>
            </w:r>
          </w:p>
        </w:tc>
        <w:tc>
          <w:tcPr>
            <w:tcW w:w="4530" w:type="dxa"/>
            <w:tcBorders>
              <w:top w:val="nil"/>
              <w:left w:val="nil"/>
              <w:bottom w:val="single" w:sz="4" w:space="0" w:color="auto"/>
              <w:right w:val="single" w:sz="4" w:space="0" w:color="auto"/>
            </w:tcBorders>
            <w:shd w:val="clear" w:color="auto" w:fill="auto"/>
            <w:vAlign w:val="center"/>
            <w:hideMark/>
          </w:tcPr>
          <w:p w14:paraId="6D40C3C2"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Młotek spawalniczy. Długość: 265 mm Waga: 0,360 kg Rękojeść: polipropylen</w:t>
            </w:r>
          </w:p>
        </w:tc>
        <w:tc>
          <w:tcPr>
            <w:tcW w:w="857" w:type="dxa"/>
            <w:tcBorders>
              <w:top w:val="nil"/>
              <w:left w:val="nil"/>
              <w:bottom w:val="single" w:sz="4" w:space="0" w:color="auto"/>
              <w:right w:val="single" w:sz="4" w:space="0" w:color="auto"/>
            </w:tcBorders>
            <w:shd w:val="clear" w:color="auto" w:fill="auto"/>
            <w:noWrap/>
            <w:vAlign w:val="center"/>
            <w:hideMark/>
          </w:tcPr>
          <w:p w14:paraId="68A2EE1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 szt.</w:t>
            </w:r>
          </w:p>
        </w:tc>
        <w:tc>
          <w:tcPr>
            <w:tcW w:w="1134" w:type="dxa"/>
            <w:tcBorders>
              <w:top w:val="nil"/>
              <w:left w:val="nil"/>
              <w:bottom w:val="single" w:sz="4" w:space="0" w:color="auto"/>
              <w:right w:val="single" w:sz="4" w:space="0" w:color="auto"/>
            </w:tcBorders>
            <w:shd w:val="clear" w:color="auto" w:fill="auto"/>
            <w:vAlign w:val="center"/>
            <w:hideMark/>
          </w:tcPr>
          <w:p w14:paraId="4D95226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6D55A3C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09790BB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03C45B0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1EE40D2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13118000" w14:textId="77777777" w:rsidTr="00F21F0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7CB5A8"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6.</w:t>
            </w:r>
          </w:p>
        </w:tc>
        <w:tc>
          <w:tcPr>
            <w:tcW w:w="4530" w:type="dxa"/>
            <w:tcBorders>
              <w:top w:val="nil"/>
              <w:left w:val="nil"/>
              <w:bottom w:val="single" w:sz="4" w:space="0" w:color="auto"/>
              <w:right w:val="single" w:sz="4" w:space="0" w:color="auto"/>
            </w:tcBorders>
            <w:shd w:val="clear" w:color="auto" w:fill="auto"/>
            <w:vAlign w:val="center"/>
            <w:hideMark/>
          </w:tcPr>
          <w:p w14:paraId="3B51B224"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Szczotka druciana mosiężna. uchwyt z tworzywa sztucznego, stalowy korpus, włosie mosiężne, długość całkowita: 24 cm</w:t>
            </w:r>
          </w:p>
        </w:tc>
        <w:tc>
          <w:tcPr>
            <w:tcW w:w="857" w:type="dxa"/>
            <w:tcBorders>
              <w:top w:val="nil"/>
              <w:left w:val="nil"/>
              <w:bottom w:val="single" w:sz="4" w:space="0" w:color="auto"/>
              <w:right w:val="single" w:sz="4" w:space="0" w:color="auto"/>
            </w:tcBorders>
            <w:shd w:val="clear" w:color="auto" w:fill="auto"/>
            <w:noWrap/>
            <w:vAlign w:val="center"/>
            <w:hideMark/>
          </w:tcPr>
          <w:p w14:paraId="482BED3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3 szt.</w:t>
            </w:r>
          </w:p>
        </w:tc>
        <w:tc>
          <w:tcPr>
            <w:tcW w:w="1134" w:type="dxa"/>
            <w:tcBorders>
              <w:top w:val="nil"/>
              <w:left w:val="nil"/>
              <w:bottom w:val="single" w:sz="4" w:space="0" w:color="auto"/>
              <w:right w:val="single" w:sz="4" w:space="0" w:color="auto"/>
            </w:tcBorders>
            <w:shd w:val="clear" w:color="auto" w:fill="auto"/>
            <w:vAlign w:val="center"/>
            <w:hideMark/>
          </w:tcPr>
          <w:p w14:paraId="583729A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5746802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46AF3BBF"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4B93F796"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68E103C"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26971E83" w14:textId="77777777" w:rsidTr="00F21F0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684E4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7.</w:t>
            </w:r>
          </w:p>
        </w:tc>
        <w:tc>
          <w:tcPr>
            <w:tcW w:w="4530" w:type="dxa"/>
            <w:tcBorders>
              <w:top w:val="nil"/>
              <w:left w:val="nil"/>
              <w:bottom w:val="single" w:sz="4" w:space="0" w:color="auto"/>
              <w:right w:val="single" w:sz="4" w:space="0" w:color="auto"/>
            </w:tcBorders>
            <w:shd w:val="clear" w:color="auto" w:fill="auto"/>
            <w:vAlign w:val="center"/>
            <w:hideMark/>
          </w:tcPr>
          <w:p w14:paraId="3990B2B2"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xml:space="preserve">Ścisk kleszczowy typu C 165x46x56 mm. Spust </w:t>
            </w:r>
            <w:proofErr w:type="spellStart"/>
            <w:r w:rsidRPr="00F21F01">
              <w:rPr>
                <w:rFonts w:ascii="Garamond" w:eastAsia="Times New Roman" w:hAnsi="Garamond" w:cs="Calibri"/>
                <w:color w:val="000000"/>
                <w:sz w:val="18"/>
                <w:szCs w:val="18"/>
                <w:lang w:eastAsia="pl-PL"/>
              </w:rPr>
              <w:t>szybkozwalniający</w:t>
            </w:r>
            <w:proofErr w:type="spellEnd"/>
            <w:r w:rsidRPr="00F21F01">
              <w:rPr>
                <w:rFonts w:ascii="Garamond" w:eastAsia="Times New Roman" w:hAnsi="Garamond" w:cs="Calibri"/>
                <w:color w:val="000000"/>
                <w:sz w:val="18"/>
                <w:szCs w:val="18"/>
                <w:lang w:eastAsia="pl-PL"/>
              </w:rPr>
              <w:t>., Śruba do regulacji zacisku., Otwór do zawieszenia.</w:t>
            </w:r>
          </w:p>
        </w:tc>
        <w:tc>
          <w:tcPr>
            <w:tcW w:w="857" w:type="dxa"/>
            <w:tcBorders>
              <w:top w:val="nil"/>
              <w:left w:val="nil"/>
              <w:bottom w:val="single" w:sz="4" w:space="0" w:color="auto"/>
              <w:right w:val="single" w:sz="4" w:space="0" w:color="auto"/>
            </w:tcBorders>
            <w:shd w:val="clear" w:color="auto" w:fill="auto"/>
            <w:noWrap/>
            <w:vAlign w:val="center"/>
            <w:hideMark/>
          </w:tcPr>
          <w:p w14:paraId="7F241E84"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6 szt.</w:t>
            </w:r>
          </w:p>
        </w:tc>
        <w:tc>
          <w:tcPr>
            <w:tcW w:w="1134" w:type="dxa"/>
            <w:tcBorders>
              <w:top w:val="nil"/>
              <w:left w:val="nil"/>
              <w:bottom w:val="single" w:sz="4" w:space="0" w:color="auto"/>
              <w:right w:val="single" w:sz="4" w:space="0" w:color="auto"/>
            </w:tcBorders>
            <w:shd w:val="clear" w:color="auto" w:fill="auto"/>
            <w:vAlign w:val="center"/>
            <w:hideMark/>
          </w:tcPr>
          <w:p w14:paraId="27B3B59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3449998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06948533"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0AC6BA3D"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04E37F4B"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39EED278" w14:textId="77777777" w:rsidTr="00F21F0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7A5F4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8.</w:t>
            </w:r>
          </w:p>
        </w:tc>
        <w:tc>
          <w:tcPr>
            <w:tcW w:w="4530" w:type="dxa"/>
            <w:tcBorders>
              <w:top w:val="nil"/>
              <w:left w:val="nil"/>
              <w:bottom w:val="single" w:sz="4" w:space="0" w:color="auto"/>
              <w:right w:val="single" w:sz="4" w:space="0" w:color="auto"/>
            </w:tcBorders>
            <w:shd w:val="clear" w:color="auto" w:fill="auto"/>
            <w:vAlign w:val="center"/>
            <w:hideMark/>
          </w:tcPr>
          <w:p w14:paraId="07A52E63" w14:textId="77777777" w:rsidR="00F21F01" w:rsidRPr="00F21F01" w:rsidRDefault="00F21F01" w:rsidP="00F21F01">
            <w:pPr>
              <w:spacing w:after="0" w:line="240" w:lineRule="auto"/>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Czapka trudnopalna. Wykonanie: trudnopalna bawełna o gramaturze 305 gr./m². Rozmiar XL</w:t>
            </w:r>
          </w:p>
        </w:tc>
        <w:tc>
          <w:tcPr>
            <w:tcW w:w="857" w:type="dxa"/>
            <w:tcBorders>
              <w:top w:val="nil"/>
              <w:left w:val="nil"/>
              <w:bottom w:val="single" w:sz="4" w:space="0" w:color="auto"/>
              <w:right w:val="single" w:sz="4" w:space="0" w:color="auto"/>
            </w:tcBorders>
            <w:shd w:val="clear" w:color="auto" w:fill="auto"/>
            <w:noWrap/>
            <w:vAlign w:val="center"/>
            <w:hideMark/>
          </w:tcPr>
          <w:p w14:paraId="66F1436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1 szt.</w:t>
            </w:r>
          </w:p>
        </w:tc>
        <w:tc>
          <w:tcPr>
            <w:tcW w:w="1134" w:type="dxa"/>
            <w:tcBorders>
              <w:top w:val="nil"/>
              <w:left w:val="nil"/>
              <w:bottom w:val="single" w:sz="4" w:space="0" w:color="auto"/>
              <w:right w:val="single" w:sz="4" w:space="0" w:color="auto"/>
            </w:tcBorders>
            <w:shd w:val="clear" w:color="auto" w:fill="auto"/>
            <w:vAlign w:val="center"/>
            <w:hideMark/>
          </w:tcPr>
          <w:p w14:paraId="50B3FCD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23F8B5C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17635B8E"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59BC2782"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24486A9"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r w:rsidR="00F21F01" w:rsidRPr="00F21F01" w14:paraId="0DECD3B6" w14:textId="77777777" w:rsidTr="00984ACB">
        <w:trPr>
          <w:trHeight w:val="630"/>
        </w:trPr>
        <w:tc>
          <w:tcPr>
            <w:tcW w:w="6946" w:type="dxa"/>
            <w:gridSpan w:val="4"/>
            <w:tcBorders>
              <w:top w:val="nil"/>
              <w:left w:val="single" w:sz="4" w:space="0" w:color="auto"/>
              <w:bottom w:val="single" w:sz="4" w:space="0" w:color="auto"/>
              <w:right w:val="single" w:sz="4" w:space="0" w:color="auto"/>
            </w:tcBorders>
            <w:shd w:val="clear" w:color="auto" w:fill="auto"/>
            <w:noWrap/>
            <w:vAlign w:val="center"/>
            <w:hideMark/>
          </w:tcPr>
          <w:p w14:paraId="53A9CA57"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p w14:paraId="765EBE94" w14:textId="2BC22FA0" w:rsidR="00F21F01" w:rsidRPr="00F21F01" w:rsidRDefault="00F21F01" w:rsidP="00F21F01">
            <w:pPr>
              <w:spacing w:after="0" w:line="240" w:lineRule="auto"/>
              <w:jc w:val="right"/>
              <w:rPr>
                <w:rFonts w:ascii="Garamond" w:eastAsia="Times New Roman" w:hAnsi="Garamond" w:cs="Calibri"/>
                <w:b/>
                <w:bCs/>
                <w:i/>
                <w:iCs/>
                <w:color w:val="000000"/>
                <w:lang w:eastAsia="pl-PL"/>
              </w:rPr>
            </w:pPr>
            <w:r w:rsidRPr="00F21F01">
              <w:rPr>
                <w:rFonts w:ascii="Garamond" w:eastAsia="Times New Roman" w:hAnsi="Garamond" w:cs="Calibri"/>
                <w:b/>
                <w:bCs/>
                <w:i/>
                <w:iCs/>
                <w:color w:val="000000"/>
                <w:lang w:eastAsia="pl-PL"/>
              </w:rPr>
              <w:t>Razem</w:t>
            </w:r>
          </w:p>
          <w:p w14:paraId="443EF45A" w14:textId="3E30EF72"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p w14:paraId="24880084" w14:textId="1895C1F8" w:rsidR="00F21F01" w:rsidRPr="00F21F01" w:rsidRDefault="00F21F01" w:rsidP="00F21F01">
            <w:pPr>
              <w:spacing w:after="0" w:line="240" w:lineRule="auto"/>
              <w:jc w:val="right"/>
              <w:rPr>
                <w:rFonts w:ascii="Garamond" w:eastAsia="Times New Roman" w:hAnsi="Garamond" w:cs="Calibri"/>
                <w:b/>
                <w:bCs/>
                <w:i/>
                <w:iCs/>
                <w:color w:val="000000"/>
                <w:sz w:val="18"/>
                <w:szCs w:val="18"/>
                <w:lang w:eastAsia="pl-PL"/>
              </w:rPr>
            </w:pPr>
            <w:r w:rsidRPr="00F21F01">
              <w:rPr>
                <w:rFonts w:ascii="Garamond" w:eastAsia="Times New Roman" w:hAnsi="Garamond" w:cs="Calibri"/>
                <w:b/>
                <w:bCs/>
                <w:i/>
                <w:iCs/>
                <w:color w:val="000000"/>
                <w:sz w:val="18"/>
                <w:szCs w:val="18"/>
                <w:lang w:eastAsia="pl-PL"/>
              </w:rPr>
              <w:t> </w:t>
            </w:r>
          </w:p>
        </w:tc>
        <w:tc>
          <w:tcPr>
            <w:tcW w:w="1063" w:type="dxa"/>
            <w:tcBorders>
              <w:top w:val="nil"/>
              <w:left w:val="nil"/>
              <w:bottom w:val="single" w:sz="4" w:space="0" w:color="auto"/>
              <w:right w:val="single" w:sz="4" w:space="0" w:color="auto"/>
            </w:tcBorders>
            <w:shd w:val="clear" w:color="auto" w:fill="auto"/>
            <w:vAlign w:val="center"/>
            <w:hideMark/>
          </w:tcPr>
          <w:p w14:paraId="10887E81" w14:textId="77777777" w:rsidR="00F21F01" w:rsidRPr="00F21F01" w:rsidRDefault="00F21F01" w:rsidP="00F21F01">
            <w:pPr>
              <w:spacing w:after="0" w:line="240" w:lineRule="auto"/>
              <w:jc w:val="right"/>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tc>
        <w:tc>
          <w:tcPr>
            <w:tcW w:w="696" w:type="dxa"/>
            <w:tcBorders>
              <w:top w:val="nil"/>
              <w:left w:val="nil"/>
              <w:bottom w:val="single" w:sz="4" w:space="0" w:color="auto"/>
              <w:right w:val="single" w:sz="4" w:space="0" w:color="auto"/>
            </w:tcBorders>
            <w:shd w:val="clear" w:color="auto" w:fill="auto"/>
            <w:vAlign w:val="center"/>
            <w:hideMark/>
          </w:tcPr>
          <w:p w14:paraId="5F69D754" w14:textId="77777777" w:rsidR="00F21F01" w:rsidRPr="00F21F01" w:rsidRDefault="00F21F01" w:rsidP="00F21F01">
            <w:pPr>
              <w:spacing w:after="0" w:line="240" w:lineRule="auto"/>
              <w:jc w:val="right"/>
              <w:rPr>
                <w:rFonts w:ascii="Garamond" w:eastAsia="Times New Roman" w:hAnsi="Garamond" w:cs="Calibri"/>
                <w:b/>
                <w:bCs/>
                <w:i/>
                <w:iCs/>
                <w:color w:val="000000"/>
                <w:sz w:val="18"/>
                <w:szCs w:val="18"/>
                <w:lang w:eastAsia="pl-PL"/>
              </w:rPr>
            </w:pPr>
            <w:r w:rsidRPr="00F21F01">
              <w:rPr>
                <w:rFonts w:ascii="Garamond" w:eastAsia="Times New Roman" w:hAnsi="Garamond" w:cs="Calibri"/>
                <w:b/>
                <w:bCs/>
                <w:i/>
                <w:iCs/>
                <w:color w:val="000000"/>
                <w:sz w:val="18"/>
                <w:szCs w:val="18"/>
                <w:lang w:eastAsia="pl-PL"/>
              </w:rPr>
              <w:t> </w:t>
            </w:r>
          </w:p>
        </w:tc>
        <w:tc>
          <w:tcPr>
            <w:tcW w:w="934" w:type="dxa"/>
            <w:tcBorders>
              <w:top w:val="nil"/>
              <w:left w:val="nil"/>
              <w:bottom w:val="single" w:sz="4" w:space="0" w:color="auto"/>
              <w:right w:val="single" w:sz="4" w:space="0" w:color="auto"/>
            </w:tcBorders>
            <w:shd w:val="clear" w:color="auto" w:fill="auto"/>
            <w:noWrap/>
            <w:vAlign w:val="center"/>
            <w:hideMark/>
          </w:tcPr>
          <w:p w14:paraId="7A76A1C1" w14:textId="77777777" w:rsidR="00F21F01" w:rsidRPr="00F21F01" w:rsidRDefault="00F21F01" w:rsidP="00F21F01">
            <w:pPr>
              <w:spacing w:after="0" w:line="240" w:lineRule="auto"/>
              <w:jc w:val="center"/>
              <w:rPr>
                <w:rFonts w:ascii="Garamond" w:eastAsia="Times New Roman" w:hAnsi="Garamond" w:cs="Calibri"/>
                <w:b/>
                <w:bCs/>
                <w:color w:val="000000"/>
                <w:sz w:val="18"/>
                <w:szCs w:val="18"/>
                <w:lang w:eastAsia="pl-PL"/>
              </w:rPr>
            </w:pPr>
            <w:r w:rsidRPr="00F21F01">
              <w:rPr>
                <w:rFonts w:ascii="Garamond" w:eastAsia="Times New Roman" w:hAnsi="Garamond" w:cs="Calibri"/>
                <w:b/>
                <w:bCs/>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34286D10" w14:textId="77777777" w:rsidR="00F21F01" w:rsidRPr="00F21F01" w:rsidRDefault="00F21F01" w:rsidP="00F21F01">
            <w:pPr>
              <w:spacing w:after="0" w:line="240" w:lineRule="auto"/>
              <w:jc w:val="center"/>
              <w:rPr>
                <w:rFonts w:ascii="Garamond" w:eastAsia="Times New Roman" w:hAnsi="Garamond" w:cs="Calibri"/>
                <w:color w:val="000000"/>
                <w:sz w:val="18"/>
                <w:szCs w:val="18"/>
                <w:lang w:eastAsia="pl-PL"/>
              </w:rPr>
            </w:pPr>
            <w:r w:rsidRPr="00F21F01">
              <w:rPr>
                <w:rFonts w:ascii="Garamond" w:eastAsia="Times New Roman" w:hAnsi="Garamond" w:cs="Calibri"/>
                <w:color w:val="000000"/>
                <w:sz w:val="18"/>
                <w:szCs w:val="18"/>
                <w:lang w:eastAsia="pl-PL"/>
              </w:rPr>
              <w:t> </w:t>
            </w:r>
          </w:p>
        </w:tc>
      </w:tr>
    </w:tbl>
    <w:p w14:paraId="139F5E40"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1A53FEC1" w14:textId="77777777" w:rsidR="00F21F01" w:rsidRPr="00641773" w:rsidRDefault="00F21F01" w:rsidP="00F21F01">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2360ED62" w14:textId="77777777" w:rsidR="00F21F01" w:rsidRDefault="00F21F01" w:rsidP="00F21F01">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56294C5B"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040EDB2A" w14:textId="4A9DEC39" w:rsidR="00641773" w:rsidRDefault="00641773" w:rsidP="0073558E">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Pr="00641773">
        <w:rPr>
          <w:rFonts w:ascii="Garamond" w:eastAsia="Times New Roman" w:hAnsi="Garamond" w:cs="Times New Roman"/>
          <w:sz w:val="20"/>
          <w:szCs w:val="20"/>
          <w:lang w:eastAsia="pl-PL"/>
        </w:rPr>
        <w:t>WSzKzP</w:t>
      </w:r>
      <w:proofErr w:type="spellEnd"/>
      <w:r w:rsidRPr="00641773">
        <w:rPr>
          <w:rFonts w:ascii="Garamond" w:eastAsia="Times New Roman" w:hAnsi="Garamond" w:cs="Times New Roman"/>
          <w:sz w:val="20"/>
          <w:szCs w:val="20"/>
          <w:lang w:eastAsia="pl-PL"/>
        </w:rPr>
        <w:t xml:space="preserve"> SP ZOZ w Krakowie</w:t>
      </w:r>
      <w:r w:rsidRPr="00641773">
        <w:rPr>
          <w:rFonts w:ascii="Garamond" w:eastAsia="Times New Roman" w:hAnsi="Garamond" w:cs="Times New Roman"/>
          <w:sz w:val="20"/>
          <w:szCs w:val="20"/>
          <w:u w:val="single"/>
          <w:lang w:eastAsia="pl-PL"/>
        </w:rPr>
        <w:t>.</w:t>
      </w:r>
    </w:p>
    <w:p w14:paraId="5DFCA36C" w14:textId="77777777" w:rsidR="00033B4E" w:rsidRPr="0073558E" w:rsidRDefault="00033B4E" w:rsidP="0073558E">
      <w:pPr>
        <w:spacing w:after="0" w:line="276" w:lineRule="auto"/>
        <w:jc w:val="both"/>
        <w:rPr>
          <w:rFonts w:ascii="Garamond" w:eastAsia="Times New Roman" w:hAnsi="Garamond" w:cs="Times New Roman"/>
          <w:sz w:val="20"/>
          <w:szCs w:val="20"/>
          <w:lang w:eastAsia="pl-PL"/>
        </w:rPr>
      </w:pPr>
    </w:p>
    <w:p w14:paraId="6B586966" w14:textId="3EE9B2CF"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5F82BB7D" w:rsidR="0073558E" w:rsidRPr="0073558E" w:rsidRDefault="0073558E" w:rsidP="0073558E">
      <w:pPr>
        <w:tabs>
          <w:tab w:val="left" w:pos="360"/>
        </w:tabs>
        <w:suppressAutoHyphens/>
        <w:spacing w:after="0" w:line="276" w:lineRule="auto"/>
        <w:jc w:val="both"/>
        <w:rPr>
          <w:rFonts w:ascii="Garamond" w:eastAsia="Times New Roman" w:hAnsi="Garamond" w:cs="Aharoni"/>
          <w:sz w:val="20"/>
          <w:szCs w:val="20"/>
          <w:lang w:eastAsia="ar-SA"/>
        </w:rPr>
      </w:pPr>
      <w:r w:rsidRPr="0073558E">
        <w:rPr>
          <w:rFonts w:ascii="Garamond" w:eastAsia="Times New Roman" w:hAnsi="Garamond" w:cs="Times New Roman"/>
          <w:sz w:val="20"/>
          <w:szCs w:val="20"/>
          <w:lang w:eastAsia="pl-PL"/>
        </w:rPr>
        <w:t xml:space="preserve">2. </w:t>
      </w:r>
      <w:r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do 3 tygodni od zawarcia umowy. </w:t>
      </w:r>
    </w:p>
    <w:p w14:paraId="0AA45D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5E9094FA" w14:textId="33872E05" w:rsidR="0073558E" w:rsidRPr="0073558E" w:rsidRDefault="0073558E" w:rsidP="0073558E">
      <w:pPr>
        <w:tabs>
          <w:tab w:val="left" w:pos="4050"/>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4. Oświadczamy, że załączony do </w:t>
      </w:r>
      <w:r w:rsidR="00D439F7">
        <w:rPr>
          <w:rFonts w:ascii="Garamond" w:eastAsia="Times New Roman" w:hAnsi="Garamond" w:cs="Times New Roman"/>
          <w:sz w:val="20"/>
          <w:szCs w:val="20"/>
          <w:lang w:eastAsia="pl-PL"/>
        </w:rPr>
        <w:t>Zapytania Ofertowego</w:t>
      </w:r>
      <w:r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7777777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Oświadczamy, że w przypadku wyboru naszej oferty, gwarantujemy niezmienność cen jednostkowych netto przez okres trwania umowy</w:t>
      </w:r>
    </w:p>
    <w:p w14:paraId="21BB810A" w14:textId="77777777" w:rsidR="00CE3EA2" w:rsidRPr="00961D7B" w:rsidRDefault="00CE3EA2"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 xml:space="preserve">6. Oświadczamy, że </w:t>
      </w:r>
      <w:r w:rsidRPr="00961D7B">
        <w:rPr>
          <w:rFonts w:ascii="Garamond" w:hAnsi="Garamond"/>
          <w:sz w:val="20"/>
          <w:szCs w:val="20"/>
        </w:rPr>
        <w:t xml:space="preserve">nie podlegamy wykluczeniu z postępowania na podstawie art. 108 ust. 1 pkt 1-6 </w:t>
      </w:r>
      <w:proofErr w:type="spellStart"/>
      <w:r w:rsidRPr="00961D7B">
        <w:rPr>
          <w:rFonts w:ascii="Garamond" w:hAnsi="Garamond"/>
          <w:sz w:val="20"/>
          <w:szCs w:val="20"/>
        </w:rPr>
        <w:t>Pzp</w:t>
      </w:r>
      <w:proofErr w:type="spellEnd"/>
      <w:r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104E6998"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42D7A5DD"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174372FC"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14F2442F" w:rsidR="0073558E" w:rsidRPr="0073558E" w:rsidRDefault="00B4209A" w:rsidP="0073558E">
            <w:pPr>
              <w:spacing w:after="0" w:line="240" w:lineRule="auto"/>
              <w:jc w:val="center"/>
              <w:rPr>
                <w:rFonts w:ascii="Times New Roman" w:eastAsia="Times New Roman" w:hAnsi="Times New Roman" w:cs="Times New Roman"/>
                <w:sz w:val="20"/>
                <w:szCs w:val="20"/>
                <w:lang w:eastAsia="pl-PL"/>
              </w:rPr>
            </w:pPr>
            <w:r w:rsidRPr="0073558E">
              <w:rPr>
                <w:rFonts w:ascii="Garamond" w:eastAsia="Times New Roman" w:hAnsi="Garamond" w:cs="Times New Roman"/>
                <w:b/>
                <w:sz w:val="20"/>
                <w:szCs w:val="20"/>
                <w:lang w:eastAsia="pl-PL"/>
              </w:rPr>
              <w:t xml:space="preserve">DOSTAWY </w:t>
            </w:r>
            <w:r>
              <w:rPr>
                <w:rFonts w:ascii="Garamond" w:eastAsia="Times New Roman" w:hAnsi="Garamond" w:cs="Times New Roman"/>
                <w:b/>
                <w:sz w:val="20"/>
                <w:szCs w:val="20"/>
                <w:lang w:eastAsia="pl-PL"/>
              </w:rPr>
              <w:t>NARZĘDZI DO KONSERWACJI</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lastRenderedPageBreak/>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3B4FA18F" w14:textId="77777777" w:rsidR="00B4209A" w:rsidRPr="00B4209A"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6" w:name="_Hlk132960940"/>
            <w:r w:rsidRPr="0073558E">
              <w:rPr>
                <w:rFonts w:ascii="Garamond" w:eastAsia="Times New Roman" w:hAnsi="Garamond" w:cs="Times New Roman"/>
                <w:sz w:val="20"/>
                <w:szCs w:val="20"/>
                <w:lang w:eastAsia="ar-SA"/>
              </w:rPr>
              <w:t xml:space="preserve">Zamówienie realizowane będzie </w:t>
            </w:r>
            <w:r w:rsidR="00B4209A">
              <w:rPr>
                <w:rFonts w:ascii="Garamond" w:eastAsia="Times New Roman" w:hAnsi="Garamond" w:cs="Times New Roman"/>
                <w:sz w:val="20"/>
                <w:szCs w:val="20"/>
                <w:lang w:eastAsia="ar-SA"/>
              </w:rPr>
              <w:t xml:space="preserve">jednorazowo, do 3 tygodni od zawarcia umowy. </w:t>
            </w:r>
            <w:bookmarkEnd w:id="6"/>
          </w:p>
          <w:p w14:paraId="5BA37FBE" w14:textId="5FFE56AA" w:rsidR="0073558E" w:rsidRPr="0073558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3E23D6">
              <w:rPr>
                <w:rFonts w:ascii="Garamond" w:hAnsi="Garamond" w:cs="Times New Roman"/>
                <w:sz w:val="20"/>
                <w:szCs w:val="20"/>
                <w:lang w:eastAsia="pl-PL"/>
              </w:rPr>
              <w:t>cio</w:t>
            </w:r>
            <w:proofErr w:type="spellEnd"/>
            <w:r w:rsidRPr="003E23D6">
              <w:rPr>
                <w:rFonts w:ascii="Garamond" w:hAnsi="Garamond" w:cs="Times New Roman"/>
                <w:sz w:val="20"/>
                <w:szCs w:val="20"/>
                <w:lang w:eastAsia="pl-PL"/>
              </w:rPr>
              <w:t xml:space="preserve">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03650209"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B4209A" w:rsidRPr="00B4209A">
              <w:rPr>
                <w:rFonts w:ascii="Garamond" w:eastAsia="Times New Roman" w:hAnsi="Garamond" w:cs="Aharoni"/>
                <w:sz w:val="20"/>
                <w:szCs w:val="20"/>
                <w:lang w:eastAsia="pl-PL"/>
              </w:rPr>
              <w:t>3 tygodni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6C9E52A0" w:rsidR="00C55575" w:rsidRPr="007E56ED" w:rsidRDefault="007166C1" w:rsidP="002064E2">
    <w:pPr>
      <w:pStyle w:val="Nagwek"/>
      <w:ind w:right="360"/>
      <w:jc w:val="center"/>
      <w:rPr>
        <w:sz w:val="16"/>
        <w:szCs w:val="16"/>
      </w:rPr>
    </w:pPr>
    <w:r>
      <w:rPr>
        <w:sz w:val="16"/>
        <w:szCs w:val="16"/>
      </w:rPr>
      <w:t xml:space="preserve">Nr sprawy </w:t>
    </w:r>
    <w:r w:rsidR="00A0327C">
      <w:rPr>
        <w:sz w:val="16"/>
        <w:szCs w:val="16"/>
      </w:rPr>
      <w:t>22</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293F69"/>
    <w:rsid w:val="002D6097"/>
    <w:rsid w:val="00316421"/>
    <w:rsid w:val="003E23D6"/>
    <w:rsid w:val="004B50A9"/>
    <w:rsid w:val="004D7249"/>
    <w:rsid w:val="004E5EF5"/>
    <w:rsid w:val="005477DF"/>
    <w:rsid w:val="005B6826"/>
    <w:rsid w:val="00641773"/>
    <w:rsid w:val="006F6B37"/>
    <w:rsid w:val="007166C1"/>
    <w:rsid w:val="00721E19"/>
    <w:rsid w:val="0073045D"/>
    <w:rsid w:val="0073558E"/>
    <w:rsid w:val="007F18E1"/>
    <w:rsid w:val="008232DE"/>
    <w:rsid w:val="00843E8F"/>
    <w:rsid w:val="008D4596"/>
    <w:rsid w:val="009472C8"/>
    <w:rsid w:val="00957384"/>
    <w:rsid w:val="009915FE"/>
    <w:rsid w:val="00A0327C"/>
    <w:rsid w:val="00A1227C"/>
    <w:rsid w:val="00B4209A"/>
    <w:rsid w:val="00B545D4"/>
    <w:rsid w:val="00B61B26"/>
    <w:rsid w:val="00B835B8"/>
    <w:rsid w:val="00C55575"/>
    <w:rsid w:val="00CB2335"/>
    <w:rsid w:val="00CE3EA2"/>
    <w:rsid w:val="00D27DA9"/>
    <w:rsid w:val="00D415EF"/>
    <w:rsid w:val="00D439F7"/>
    <w:rsid w:val="00D607C5"/>
    <w:rsid w:val="00D972CF"/>
    <w:rsid w:val="00E377D0"/>
    <w:rsid w:val="00E43A12"/>
    <w:rsid w:val="00E965A8"/>
    <w:rsid w:val="00EB2271"/>
    <w:rsid w:val="00ED63B2"/>
    <w:rsid w:val="00F10691"/>
    <w:rsid w:val="00F21F0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13</Pages>
  <Words>5819</Words>
  <Characters>34918</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55</cp:revision>
  <cp:lastPrinted>2023-04-21T07:27:00Z</cp:lastPrinted>
  <dcterms:created xsi:type="dcterms:W3CDTF">2021-05-05T12:22:00Z</dcterms:created>
  <dcterms:modified xsi:type="dcterms:W3CDTF">2025-01-29T13:40:00Z</dcterms:modified>
</cp:coreProperties>
</file>